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EA086" w14:textId="53E034AE" w:rsidR="00B24C0E" w:rsidRPr="008A111F" w:rsidRDefault="008560B5">
      <w:pPr>
        <w:rPr>
          <w:rFonts w:cstheme="minorHAnsi"/>
          <w:b/>
          <w:sz w:val="28"/>
        </w:rPr>
      </w:pPr>
      <w:r w:rsidRPr="008A111F">
        <w:rPr>
          <w:rFonts w:cstheme="minorHAnsi"/>
          <w:b/>
          <w:sz w:val="28"/>
        </w:rPr>
        <w:t xml:space="preserve">Assistant Director for Employer </w:t>
      </w:r>
      <w:r w:rsidR="00A1303D" w:rsidRPr="008A111F">
        <w:rPr>
          <w:rFonts w:cstheme="minorHAnsi"/>
          <w:b/>
          <w:sz w:val="28"/>
        </w:rPr>
        <w:t>Relations</w:t>
      </w:r>
    </w:p>
    <w:p w14:paraId="3DA104B4" w14:textId="77777777" w:rsidR="00B57B2D" w:rsidRPr="008A111F" w:rsidRDefault="00B57B2D" w:rsidP="00B57B2D">
      <w:pPr>
        <w:pStyle w:val="BodyText"/>
        <w:tabs>
          <w:tab w:val="left" w:pos="360"/>
        </w:tabs>
        <w:rPr>
          <w:rFonts w:asciiTheme="minorHAnsi" w:hAnsiTheme="minorHAnsi" w:cstheme="minorHAnsi"/>
          <w:sz w:val="20"/>
          <w:u w:val="single"/>
        </w:rPr>
      </w:pPr>
      <w:r w:rsidRPr="008A111F">
        <w:rPr>
          <w:rFonts w:asciiTheme="minorHAnsi" w:hAnsiTheme="minorHAnsi" w:cstheme="minorHAnsi"/>
          <w:b/>
          <w:sz w:val="20"/>
          <w:u w:val="single"/>
        </w:rPr>
        <w:t>Purpose of Position:</w:t>
      </w:r>
      <w:r w:rsidRPr="008A111F">
        <w:rPr>
          <w:rFonts w:asciiTheme="minorHAnsi" w:hAnsiTheme="minorHAnsi" w:cstheme="minorHAnsi"/>
          <w:sz w:val="20"/>
          <w:u w:val="single"/>
        </w:rPr>
        <w:t xml:space="preserve"> </w:t>
      </w:r>
    </w:p>
    <w:p w14:paraId="653E46EE" w14:textId="226CA4CA" w:rsidR="00B57B2D" w:rsidRPr="008A111F" w:rsidRDefault="00676F1C" w:rsidP="00E93837">
      <w:pPr>
        <w:pStyle w:val="BodyText"/>
        <w:rPr>
          <w:rFonts w:asciiTheme="minorHAnsi" w:hAnsiTheme="minorHAnsi" w:cstheme="minorHAnsi"/>
          <w:sz w:val="20"/>
        </w:rPr>
      </w:pPr>
      <w:r w:rsidRPr="008A111F">
        <w:rPr>
          <w:rFonts w:asciiTheme="minorHAnsi" w:hAnsiTheme="minorHAnsi" w:cstheme="minorHAnsi"/>
          <w:sz w:val="20"/>
        </w:rPr>
        <w:t xml:space="preserve">This position </w:t>
      </w:r>
      <w:r w:rsidR="002B6E17" w:rsidRPr="008A111F">
        <w:rPr>
          <w:rFonts w:asciiTheme="minorHAnsi" w:hAnsiTheme="minorHAnsi" w:cstheme="minorHAnsi"/>
          <w:sz w:val="20"/>
        </w:rPr>
        <w:t xml:space="preserve">reports to the </w:t>
      </w:r>
      <w:r w:rsidR="008560B5" w:rsidRPr="008A111F">
        <w:rPr>
          <w:rFonts w:asciiTheme="minorHAnsi" w:hAnsiTheme="minorHAnsi" w:cstheme="minorHAnsi"/>
          <w:sz w:val="20"/>
        </w:rPr>
        <w:t xml:space="preserve">Associate Director of </w:t>
      </w:r>
      <w:r w:rsidR="00B4315B" w:rsidRPr="008A111F">
        <w:rPr>
          <w:rFonts w:asciiTheme="minorHAnsi" w:hAnsiTheme="minorHAnsi" w:cstheme="minorHAnsi"/>
          <w:sz w:val="20"/>
        </w:rPr>
        <w:t>Employer Management and Strategic Initiatives</w:t>
      </w:r>
      <w:r w:rsidR="002B6E17" w:rsidRPr="008A111F">
        <w:rPr>
          <w:rFonts w:asciiTheme="minorHAnsi" w:hAnsiTheme="minorHAnsi" w:cstheme="minorHAnsi"/>
          <w:sz w:val="20"/>
        </w:rPr>
        <w:t xml:space="preserve"> and </w:t>
      </w:r>
      <w:r w:rsidRPr="008A111F">
        <w:rPr>
          <w:rFonts w:asciiTheme="minorHAnsi" w:hAnsiTheme="minorHAnsi" w:cstheme="minorHAnsi"/>
          <w:sz w:val="20"/>
        </w:rPr>
        <w:t>develops</w:t>
      </w:r>
      <w:r w:rsidR="0052728A" w:rsidRPr="008A111F">
        <w:rPr>
          <w:rFonts w:asciiTheme="minorHAnsi" w:hAnsiTheme="minorHAnsi" w:cstheme="minorHAnsi"/>
          <w:sz w:val="20"/>
        </w:rPr>
        <w:t xml:space="preserve"> intensive, focused, and purposeful </w:t>
      </w:r>
      <w:r w:rsidRPr="008A111F">
        <w:rPr>
          <w:rFonts w:asciiTheme="minorHAnsi" w:hAnsiTheme="minorHAnsi" w:cstheme="minorHAnsi"/>
          <w:sz w:val="20"/>
        </w:rPr>
        <w:t>relationships wit</w:t>
      </w:r>
      <w:bookmarkStart w:id="0" w:name="_GoBack"/>
      <w:bookmarkEnd w:id="0"/>
      <w:r w:rsidRPr="008A111F">
        <w:rPr>
          <w:rFonts w:asciiTheme="minorHAnsi" w:hAnsiTheme="minorHAnsi" w:cstheme="minorHAnsi"/>
          <w:sz w:val="20"/>
        </w:rPr>
        <w:t xml:space="preserve">h external partners for the </w:t>
      </w:r>
      <w:r w:rsidR="008560B5" w:rsidRPr="008A111F">
        <w:rPr>
          <w:rFonts w:asciiTheme="minorHAnsi" w:hAnsiTheme="minorHAnsi" w:cstheme="minorHAnsi"/>
          <w:sz w:val="20"/>
        </w:rPr>
        <w:t>creation of new</w:t>
      </w:r>
      <w:r w:rsidR="00B4315B" w:rsidRPr="008A111F">
        <w:rPr>
          <w:rFonts w:asciiTheme="minorHAnsi" w:hAnsiTheme="minorHAnsi" w:cstheme="minorHAnsi"/>
          <w:sz w:val="20"/>
        </w:rPr>
        <w:t xml:space="preserve"> avenues for</w:t>
      </w:r>
      <w:r w:rsidR="008560B5" w:rsidRPr="008A111F">
        <w:rPr>
          <w:rFonts w:asciiTheme="minorHAnsi" w:hAnsiTheme="minorHAnsi" w:cstheme="minorHAnsi"/>
          <w:sz w:val="20"/>
        </w:rPr>
        <w:t xml:space="preserve"> internships, </w:t>
      </w:r>
      <w:r w:rsidRPr="008A111F">
        <w:rPr>
          <w:rFonts w:asciiTheme="minorHAnsi" w:hAnsiTheme="minorHAnsi" w:cstheme="minorHAnsi"/>
          <w:sz w:val="20"/>
        </w:rPr>
        <w:t>experiential learning opportunities</w:t>
      </w:r>
      <w:r w:rsidR="008560B5" w:rsidRPr="008A111F">
        <w:rPr>
          <w:rFonts w:asciiTheme="minorHAnsi" w:hAnsiTheme="minorHAnsi" w:cstheme="minorHAnsi"/>
          <w:sz w:val="20"/>
        </w:rPr>
        <w:t>, and full</w:t>
      </w:r>
      <w:r w:rsidR="00156146" w:rsidRPr="008A111F">
        <w:rPr>
          <w:rFonts w:asciiTheme="minorHAnsi" w:hAnsiTheme="minorHAnsi" w:cstheme="minorHAnsi"/>
          <w:sz w:val="20"/>
        </w:rPr>
        <w:t>-</w:t>
      </w:r>
      <w:r w:rsidR="008560B5" w:rsidRPr="008A111F">
        <w:rPr>
          <w:rFonts w:asciiTheme="minorHAnsi" w:hAnsiTheme="minorHAnsi" w:cstheme="minorHAnsi"/>
          <w:sz w:val="20"/>
        </w:rPr>
        <w:t>time jobs</w:t>
      </w:r>
      <w:r w:rsidRPr="008A111F">
        <w:rPr>
          <w:rFonts w:asciiTheme="minorHAnsi" w:hAnsiTheme="minorHAnsi" w:cstheme="minorHAnsi"/>
          <w:sz w:val="20"/>
        </w:rPr>
        <w:t xml:space="preserve">.  </w:t>
      </w:r>
      <w:r w:rsidR="0052728A" w:rsidRPr="008A111F">
        <w:rPr>
          <w:rFonts w:asciiTheme="minorHAnsi" w:hAnsiTheme="minorHAnsi" w:cstheme="minorHAnsi"/>
          <w:sz w:val="20"/>
        </w:rPr>
        <w:t xml:space="preserve">Position will create, coordinate, and implement programs </w:t>
      </w:r>
      <w:r w:rsidR="008A111F">
        <w:rPr>
          <w:rFonts w:asciiTheme="minorHAnsi" w:hAnsiTheme="minorHAnsi" w:cstheme="minorHAnsi"/>
          <w:sz w:val="20"/>
        </w:rPr>
        <w:t>that positively impac</w:t>
      </w:r>
      <w:r w:rsidR="0052728A" w:rsidRPr="008A111F">
        <w:rPr>
          <w:rFonts w:asciiTheme="minorHAnsi" w:hAnsiTheme="minorHAnsi" w:cstheme="minorHAnsi"/>
          <w:sz w:val="20"/>
        </w:rPr>
        <w:t xml:space="preserve">t </w:t>
      </w:r>
      <w:r w:rsidR="008560B5" w:rsidRPr="008A111F">
        <w:rPr>
          <w:rFonts w:asciiTheme="minorHAnsi" w:hAnsiTheme="minorHAnsi" w:cstheme="minorHAnsi"/>
          <w:sz w:val="20"/>
        </w:rPr>
        <w:t>the career goals of students</w:t>
      </w:r>
      <w:r w:rsidR="0052728A" w:rsidRPr="008A111F">
        <w:rPr>
          <w:rFonts w:asciiTheme="minorHAnsi" w:hAnsiTheme="minorHAnsi" w:cstheme="minorHAnsi"/>
          <w:sz w:val="20"/>
        </w:rPr>
        <w:t xml:space="preserve"> as well as programs to connect students to a strong career</w:t>
      </w:r>
      <w:r w:rsidR="00156146" w:rsidRPr="008A111F">
        <w:rPr>
          <w:rFonts w:asciiTheme="minorHAnsi" w:hAnsiTheme="minorHAnsi" w:cstheme="minorHAnsi"/>
          <w:sz w:val="20"/>
        </w:rPr>
        <w:t>-</w:t>
      </w:r>
      <w:r w:rsidR="0052728A" w:rsidRPr="008A111F">
        <w:rPr>
          <w:rFonts w:asciiTheme="minorHAnsi" w:hAnsiTheme="minorHAnsi" w:cstheme="minorHAnsi"/>
          <w:sz w:val="20"/>
        </w:rPr>
        <w:t>focused network of professionals, mentors, and others in the community.</w:t>
      </w:r>
      <w:r w:rsidR="00E93837" w:rsidRPr="008A111F">
        <w:rPr>
          <w:rFonts w:asciiTheme="minorHAnsi" w:hAnsiTheme="minorHAnsi" w:cstheme="minorHAnsi"/>
          <w:sz w:val="20"/>
        </w:rPr>
        <w:br/>
      </w:r>
    </w:p>
    <w:p w14:paraId="2133F4A0" w14:textId="16AED985" w:rsidR="00B57B2D" w:rsidRPr="008A111F" w:rsidRDefault="00B57B2D" w:rsidP="00B57B2D">
      <w:pPr>
        <w:tabs>
          <w:tab w:val="left" w:pos="360"/>
        </w:tabs>
        <w:spacing w:after="0" w:line="240" w:lineRule="auto"/>
        <w:rPr>
          <w:rFonts w:cstheme="minorHAnsi"/>
          <w:sz w:val="20"/>
          <w:szCs w:val="20"/>
          <w:u w:val="single"/>
        </w:rPr>
      </w:pPr>
      <w:r w:rsidRPr="008A111F">
        <w:rPr>
          <w:rFonts w:cstheme="minorHAnsi"/>
          <w:b/>
          <w:sz w:val="20"/>
          <w:szCs w:val="20"/>
          <w:u w:val="single"/>
        </w:rPr>
        <w:t>Knowledge and Skill</w:t>
      </w:r>
      <w:r w:rsidR="00156146" w:rsidRPr="008A111F">
        <w:rPr>
          <w:rFonts w:cstheme="minorHAnsi"/>
          <w:b/>
          <w:sz w:val="20"/>
          <w:szCs w:val="20"/>
          <w:u w:val="single"/>
        </w:rPr>
        <w:t>s</w:t>
      </w:r>
      <w:r w:rsidRPr="008A111F">
        <w:rPr>
          <w:rFonts w:cstheme="minorHAnsi"/>
          <w:b/>
          <w:sz w:val="20"/>
          <w:szCs w:val="20"/>
          <w:u w:val="single"/>
        </w:rPr>
        <w:t>:</w:t>
      </w:r>
      <w:r w:rsidRPr="008A111F">
        <w:rPr>
          <w:rFonts w:cstheme="minorHAnsi"/>
          <w:sz w:val="20"/>
          <w:szCs w:val="20"/>
          <w:u w:val="single"/>
        </w:rPr>
        <w:t xml:space="preserve"> </w:t>
      </w:r>
    </w:p>
    <w:p w14:paraId="613C61A2" w14:textId="65B0CF14" w:rsidR="00B57B2D" w:rsidRPr="008A111F" w:rsidRDefault="00B57B2D" w:rsidP="00B57B2D">
      <w:pPr>
        <w:pStyle w:val="ListParagraph"/>
        <w:numPr>
          <w:ilvl w:val="0"/>
          <w:numId w:val="2"/>
        </w:numPr>
        <w:tabs>
          <w:tab w:val="left" w:pos="360"/>
        </w:tabs>
        <w:rPr>
          <w:rFonts w:asciiTheme="minorHAnsi" w:hAnsiTheme="minorHAnsi" w:cstheme="minorHAnsi"/>
        </w:rPr>
      </w:pPr>
      <w:r w:rsidRPr="008A111F">
        <w:rPr>
          <w:rFonts w:asciiTheme="minorHAnsi" w:hAnsiTheme="minorHAnsi" w:cstheme="minorHAnsi"/>
        </w:rPr>
        <w:t>Abil</w:t>
      </w:r>
      <w:r w:rsidR="008A111F">
        <w:rPr>
          <w:rFonts w:asciiTheme="minorHAnsi" w:hAnsiTheme="minorHAnsi" w:cstheme="minorHAnsi"/>
        </w:rPr>
        <w:t>ity to work with individuals or groups to</w:t>
      </w:r>
      <w:r w:rsidRPr="008A111F">
        <w:rPr>
          <w:rFonts w:asciiTheme="minorHAnsi" w:hAnsiTheme="minorHAnsi" w:cstheme="minorHAnsi"/>
        </w:rPr>
        <w:t xml:space="preserve"> prepare and deliver </w:t>
      </w:r>
      <w:r w:rsidR="00DF53AA" w:rsidRPr="008A111F">
        <w:rPr>
          <w:rFonts w:asciiTheme="minorHAnsi" w:hAnsiTheme="minorHAnsi" w:cstheme="minorHAnsi"/>
        </w:rPr>
        <w:t xml:space="preserve">high quality, effective </w:t>
      </w:r>
      <w:r w:rsidRPr="008A111F">
        <w:rPr>
          <w:rFonts w:asciiTheme="minorHAnsi" w:hAnsiTheme="minorHAnsi" w:cstheme="minorHAnsi"/>
        </w:rPr>
        <w:t>presentations.</w:t>
      </w:r>
    </w:p>
    <w:p w14:paraId="647A76F1" w14:textId="3A61C864" w:rsidR="00B57B2D" w:rsidRPr="008A111F" w:rsidRDefault="00B57B2D" w:rsidP="00B57B2D">
      <w:pPr>
        <w:pStyle w:val="BodyText"/>
        <w:numPr>
          <w:ilvl w:val="0"/>
          <w:numId w:val="2"/>
        </w:numPr>
        <w:rPr>
          <w:rFonts w:asciiTheme="minorHAnsi" w:hAnsiTheme="minorHAnsi" w:cstheme="minorHAnsi"/>
          <w:sz w:val="20"/>
        </w:rPr>
      </w:pPr>
      <w:r w:rsidRPr="008A111F">
        <w:rPr>
          <w:rFonts w:asciiTheme="minorHAnsi" w:hAnsiTheme="minorHAnsi" w:cstheme="minorHAnsi"/>
          <w:sz w:val="20"/>
        </w:rPr>
        <w:t>Must be proficient with technology</w:t>
      </w:r>
      <w:r w:rsidR="003C382A" w:rsidRPr="008A111F">
        <w:rPr>
          <w:rFonts w:asciiTheme="minorHAnsi" w:hAnsiTheme="minorHAnsi" w:cstheme="minorHAnsi"/>
          <w:sz w:val="20"/>
        </w:rPr>
        <w:t xml:space="preserve"> such as </w:t>
      </w:r>
      <w:r w:rsidR="008560B5" w:rsidRPr="008A111F">
        <w:rPr>
          <w:rFonts w:asciiTheme="minorHAnsi" w:hAnsiTheme="minorHAnsi" w:cstheme="minorHAnsi"/>
          <w:sz w:val="20"/>
        </w:rPr>
        <w:t>CRM management</w:t>
      </w:r>
      <w:r w:rsidR="003C382A" w:rsidRPr="008A111F">
        <w:rPr>
          <w:rFonts w:asciiTheme="minorHAnsi" w:hAnsiTheme="minorHAnsi" w:cstheme="minorHAnsi"/>
          <w:sz w:val="20"/>
        </w:rPr>
        <w:t xml:space="preserve">, </w:t>
      </w:r>
      <w:r w:rsidR="00156146" w:rsidRPr="008A111F">
        <w:rPr>
          <w:rFonts w:asciiTheme="minorHAnsi" w:hAnsiTheme="minorHAnsi" w:cstheme="minorHAnsi"/>
          <w:sz w:val="20"/>
        </w:rPr>
        <w:t>social media</w:t>
      </w:r>
      <w:r w:rsidR="003C382A" w:rsidRPr="008A111F">
        <w:rPr>
          <w:rFonts w:asciiTheme="minorHAnsi" w:hAnsiTheme="minorHAnsi" w:cstheme="minorHAnsi"/>
          <w:sz w:val="20"/>
        </w:rPr>
        <w:t>, or other recruitment</w:t>
      </w:r>
      <w:r w:rsidR="00156146" w:rsidRPr="008A111F">
        <w:rPr>
          <w:rFonts w:asciiTheme="minorHAnsi" w:hAnsiTheme="minorHAnsi" w:cstheme="minorHAnsi"/>
          <w:sz w:val="20"/>
        </w:rPr>
        <w:t>-</w:t>
      </w:r>
      <w:r w:rsidR="003C382A" w:rsidRPr="008A111F">
        <w:rPr>
          <w:rFonts w:asciiTheme="minorHAnsi" w:hAnsiTheme="minorHAnsi" w:cstheme="minorHAnsi"/>
          <w:sz w:val="20"/>
        </w:rPr>
        <w:t>related software</w:t>
      </w:r>
      <w:r w:rsidRPr="008A111F">
        <w:rPr>
          <w:rFonts w:asciiTheme="minorHAnsi" w:hAnsiTheme="minorHAnsi" w:cstheme="minorHAnsi"/>
          <w:sz w:val="20"/>
        </w:rPr>
        <w:t xml:space="preserve"> and interested in identifying and adopting technological advances in the field.</w:t>
      </w:r>
    </w:p>
    <w:p w14:paraId="4931D564" w14:textId="77777777" w:rsidR="00B57B2D" w:rsidRPr="008A111F" w:rsidRDefault="00B57B2D" w:rsidP="00B57B2D">
      <w:pPr>
        <w:pStyle w:val="BodyText"/>
        <w:numPr>
          <w:ilvl w:val="0"/>
          <w:numId w:val="2"/>
        </w:numPr>
        <w:rPr>
          <w:rFonts w:asciiTheme="minorHAnsi" w:hAnsiTheme="minorHAnsi" w:cstheme="minorHAnsi"/>
          <w:sz w:val="20"/>
        </w:rPr>
      </w:pPr>
      <w:r w:rsidRPr="008A111F">
        <w:rPr>
          <w:rFonts w:asciiTheme="minorHAnsi" w:hAnsiTheme="minorHAnsi" w:cstheme="minorHAnsi"/>
          <w:sz w:val="20"/>
        </w:rPr>
        <w:t xml:space="preserve">Well-developed interpersonal marketing and communications skills. </w:t>
      </w:r>
    </w:p>
    <w:p w14:paraId="17D42F01" w14:textId="77777777" w:rsidR="00B57B2D" w:rsidRPr="008A111F" w:rsidRDefault="00B57B2D" w:rsidP="0088453A">
      <w:pPr>
        <w:pStyle w:val="BodyText"/>
        <w:numPr>
          <w:ilvl w:val="0"/>
          <w:numId w:val="2"/>
        </w:numPr>
        <w:rPr>
          <w:rFonts w:asciiTheme="minorHAnsi" w:hAnsiTheme="minorHAnsi" w:cstheme="minorHAnsi"/>
          <w:sz w:val="20"/>
        </w:rPr>
      </w:pPr>
      <w:r w:rsidRPr="008A111F">
        <w:rPr>
          <w:rFonts w:asciiTheme="minorHAnsi" w:hAnsiTheme="minorHAnsi" w:cstheme="minorHAnsi"/>
          <w:sz w:val="20"/>
        </w:rPr>
        <w:t>Must be able to make d</w:t>
      </w:r>
      <w:r w:rsidR="004E550F" w:rsidRPr="008A111F">
        <w:rPr>
          <w:rFonts w:asciiTheme="minorHAnsi" w:hAnsiTheme="minorHAnsi" w:cstheme="minorHAnsi"/>
          <w:sz w:val="20"/>
        </w:rPr>
        <w:t>ecisions and work independently, as well as in team situations.</w:t>
      </w:r>
    </w:p>
    <w:p w14:paraId="421BEC64" w14:textId="77777777" w:rsidR="00B57B2D" w:rsidRPr="008A111F" w:rsidRDefault="00B57B2D" w:rsidP="00B57B2D">
      <w:pPr>
        <w:tabs>
          <w:tab w:val="left" w:pos="360"/>
        </w:tabs>
        <w:rPr>
          <w:rFonts w:cstheme="minorHAnsi"/>
          <w:sz w:val="20"/>
          <w:szCs w:val="20"/>
          <w:u w:val="single"/>
        </w:rPr>
      </w:pPr>
      <w:r w:rsidRPr="008A111F">
        <w:rPr>
          <w:rFonts w:cstheme="minorHAnsi"/>
          <w:sz w:val="20"/>
          <w:szCs w:val="20"/>
        </w:rPr>
        <w:br/>
      </w:r>
      <w:r w:rsidRPr="008A111F">
        <w:rPr>
          <w:rFonts w:cstheme="minorHAnsi"/>
          <w:b/>
          <w:sz w:val="20"/>
          <w:szCs w:val="20"/>
          <w:u w:val="single"/>
        </w:rPr>
        <w:t>Education, Experience, Licensure, Certification:</w:t>
      </w:r>
      <w:r w:rsidRPr="008A111F">
        <w:rPr>
          <w:rFonts w:cstheme="minorHAnsi"/>
          <w:sz w:val="20"/>
          <w:szCs w:val="20"/>
          <w:u w:val="single"/>
        </w:rPr>
        <w:t xml:space="preserve"> </w:t>
      </w:r>
    </w:p>
    <w:p w14:paraId="4448868E" w14:textId="0DC7E70B" w:rsidR="00B57B2D" w:rsidRPr="008A111F" w:rsidRDefault="00886B46" w:rsidP="00B57B2D">
      <w:pPr>
        <w:pStyle w:val="ListParagraph"/>
        <w:numPr>
          <w:ilvl w:val="0"/>
          <w:numId w:val="3"/>
        </w:numPr>
        <w:tabs>
          <w:tab w:val="left" w:pos="360"/>
        </w:tabs>
        <w:rPr>
          <w:rFonts w:asciiTheme="minorHAnsi" w:hAnsiTheme="minorHAnsi" w:cstheme="minorHAnsi"/>
        </w:rPr>
      </w:pPr>
      <w:r w:rsidRPr="008A111F">
        <w:rPr>
          <w:rFonts w:asciiTheme="minorHAnsi" w:hAnsiTheme="minorHAnsi" w:cs="Arial"/>
        </w:rPr>
        <w:t xml:space="preserve">Bachelor’s degree required; </w:t>
      </w:r>
      <w:r w:rsidR="0082403B" w:rsidRPr="008A111F">
        <w:rPr>
          <w:rFonts w:asciiTheme="minorHAnsi" w:hAnsiTheme="minorHAnsi" w:cs="Arial"/>
        </w:rPr>
        <w:t xml:space="preserve">Master’s </w:t>
      </w:r>
      <w:r w:rsidRPr="008A111F">
        <w:rPr>
          <w:rFonts w:asciiTheme="minorHAnsi" w:hAnsiTheme="minorHAnsi" w:cs="Arial"/>
        </w:rPr>
        <w:t xml:space="preserve">degree </w:t>
      </w:r>
      <w:r w:rsidR="00DF53AA" w:rsidRPr="008A111F">
        <w:rPr>
          <w:rFonts w:asciiTheme="minorHAnsi" w:hAnsiTheme="minorHAnsi" w:cstheme="minorHAnsi"/>
        </w:rPr>
        <w:t xml:space="preserve">in </w:t>
      </w:r>
      <w:r w:rsidR="00DF53AA" w:rsidRPr="008A111F">
        <w:rPr>
          <w:rFonts w:asciiTheme="minorHAnsi" w:hAnsiTheme="minorHAnsi" w:cs="Arial"/>
        </w:rPr>
        <w:t xml:space="preserve">human resources, business development, marketing, or other relevant degree </w:t>
      </w:r>
      <w:r w:rsidR="00792BB5" w:rsidRPr="008A111F">
        <w:rPr>
          <w:rFonts w:asciiTheme="minorHAnsi" w:hAnsiTheme="minorHAnsi" w:cstheme="minorHAnsi"/>
        </w:rPr>
        <w:t xml:space="preserve">preferred.  </w:t>
      </w:r>
    </w:p>
    <w:p w14:paraId="2D5EC157" w14:textId="424B9B3C" w:rsidR="00B57B2D" w:rsidRPr="008A111F" w:rsidRDefault="00FE2099" w:rsidP="00B57B2D">
      <w:pPr>
        <w:pStyle w:val="BodyText"/>
        <w:numPr>
          <w:ilvl w:val="0"/>
          <w:numId w:val="3"/>
        </w:numPr>
        <w:rPr>
          <w:rFonts w:asciiTheme="minorHAnsi" w:hAnsiTheme="minorHAnsi" w:cstheme="minorHAnsi"/>
          <w:sz w:val="20"/>
        </w:rPr>
      </w:pPr>
      <w:r>
        <w:rPr>
          <w:rFonts w:asciiTheme="minorHAnsi" w:hAnsiTheme="minorHAnsi" w:cstheme="minorHAnsi"/>
          <w:sz w:val="20"/>
        </w:rPr>
        <w:t>5</w:t>
      </w:r>
      <w:r w:rsidR="00B4315B" w:rsidRPr="008A111F">
        <w:rPr>
          <w:rFonts w:asciiTheme="minorHAnsi" w:hAnsiTheme="minorHAnsi" w:cstheme="minorHAnsi"/>
          <w:sz w:val="20"/>
        </w:rPr>
        <w:t>-8</w:t>
      </w:r>
      <w:r w:rsidR="00B57B2D" w:rsidRPr="008A111F">
        <w:rPr>
          <w:rFonts w:asciiTheme="minorHAnsi" w:hAnsiTheme="minorHAnsi" w:cstheme="minorHAnsi"/>
          <w:sz w:val="20"/>
        </w:rPr>
        <w:t xml:space="preserve"> years</w:t>
      </w:r>
      <w:r w:rsidR="0052728A" w:rsidRPr="008A111F">
        <w:rPr>
          <w:rFonts w:asciiTheme="minorHAnsi" w:hAnsiTheme="minorHAnsi" w:cstheme="minorHAnsi"/>
          <w:sz w:val="20"/>
        </w:rPr>
        <w:t xml:space="preserve"> of</w:t>
      </w:r>
      <w:r w:rsidR="00B57B2D" w:rsidRPr="008A111F">
        <w:rPr>
          <w:rFonts w:asciiTheme="minorHAnsi" w:hAnsiTheme="minorHAnsi" w:cstheme="minorHAnsi"/>
          <w:sz w:val="20"/>
        </w:rPr>
        <w:t xml:space="preserve"> experience in a career services, outplacement, </w:t>
      </w:r>
      <w:r w:rsidR="00507511">
        <w:rPr>
          <w:rFonts w:asciiTheme="minorHAnsi" w:hAnsiTheme="minorHAnsi" w:cstheme="minorHAnsi"/>
          <w:sz w:val="20"/>
        </w:rPr>
        <w:t xml:space="preserve">development, </w:t>
      </w:r>
      <w:r w:rsidR="00B57B2D" w:rsidRPr="008A111F">
        <w:rPr>
          <w:rFonts w:asciiTheme="minorHAnsi" w:hAnsiTheme="minorHAnsi" w:cstheme="minorHAnsi"/>
          <w:sz w:val="20"/>
        </w:rPr>
        <w:t xml:space="preserve">recruiting, HR, or higher education environment </w:t>
      </w:r>
      <w:r w:rsidR="00B862AD" w:rsidRPr="008A111F">
        <w:rPr>
          <w:rFonts w:asciiTheme="minorHAnsi" w:hAnsiTheme="minorHAnsi" w:cstheme="minorHAnsi"/>
          <w:sz w:val="20"/>
        </w:rPr>
        <w:t>preferred</w:t>
      </w:r>
      <w:r w:rsidR="00B57B2D" w:rsidRPr="008A111F">
        <w:rPr>
          <w:rFonts w:asciiTheme="minorHAnsi" w:hAnsiTheme="minorHAnsi" w:cstheme="minorHAnsi"/>
          <w:sz w:val="20"/>
        </w:rPr>
        <w:t>.</w:t>
      </w:r>
    </w:p>
    <w:p w14:paraId="272BF296" w14:textId="08F25DF0" w:rsidR="00B57B2D" w:rsidRPr="008A111F" w:rsidRDefault="00B57B2D" w:rsidP="00B57B2D">
      <w:pPr>
        <w:pStyle w:val="BodyText"/>
        <w:numPr>
          <w:ilvl w:val="0"/>
          <w:numId w:val="3"/>
        </w:numPr>
        <w:rPr>
          <w:rFonts w:asciiTheme="minorHAnsi" w:hAnsiTheme="minorHAnsi" w:cstheme="minorHAnsi"/>
          <w:sz w:val="20"/>
        </w:rPr>
      </w:pPr>
      <w:r w:rsidRPr="008A111F">
        <w:rPr>
          <w:rFonts w:asciiTheme="minorHAnsi" w:hAnsiTheme="minorHAnsi" w:cstheme="minorHAnsi"/>
          <w:sz w:val="20"/>
        </w:rPr>
        <w:t>Experience developing/</w:t>
      </w:r>
      <w:r w:rsidR="0082403B" w:rsidRPr="008A111F">
        <w:rPr>
          <w:rFonts w:asciiTheme="minorHAnsi" w:hAnsiTheme="minorHAnsi" w:cstheme="minorHAnsi"/>
          <w:sz w:val="20"/>
        </w:rPr>
        <w:t>managing educational and training events and programs</w:t>
      </w:r>
      <w:r w:rsidR="00156146" w:rsidRPr="008A111F">
        <w:rPr>
          <w:rFonts w:asciiTheme="minorHAnsi" w:hAnsiTheme="minorHAnsi" w:cstheme="minorHAnsi"/>
          <w:sz w:val="20"/>
        </w:rPr>
        <w:t>.</w:t>
      </w:r>
    </w:p>
    <w:p w14:paraId="5C061F03" w14:textId="77777777" w:rsidR="00B57B2D" w:rsidRPr="008A111F" w:rsidRDefault="00B57B2D">
      <w:pPr>
        <w:rPr>
          <w:rFonts w:cstheme="minorHAnsi"/>
          <w:b/>
          <w:sz w:val="20"/>
          <w:szCs w:val="20"/>
          <w:u w:val="single"/>
        </w:rPr>
      </w:pPr>
      <w:r w:rsidRPr="008A111F">
        <w:rPr>
          <w:rFonts w:cstheme="minorHAnsi"/>
          <w:sz w:val="20"/>
          <w:szCs w:val="20"/>
        </w:rPr>
        <w:br/>
      </w:r>
      <w:r w:rsidRPr="008A111F">
        <w:rPr>
          <w:rFonts w:cstheme="minorHAnsi"/>
          <w:b/>
          <w:sz w:val="20"/>
          <w:szCs w:val="20"/>
          <w:u w:val="single"/>
        </w:rPr>
        <w:t>Essential Duties &amp; Responsibilities</w:t>
      </w:r>
    </w:p>
    <w:p w14:paraId="4B242950" w14:textId="77777777" w:rsidR="008560B5" w:rsidRPr="008A111F" w:rsidRDefault="008560B5" w:rsidP="008560B5">
      <w:pPr>
        <w:pStyle w:val="BodyText"/>
        <w:widowControl w:val="0"/>
        <w:numPr>
          <w:ilvl w:val="0"/>
          <w:numId w:val="4"/>
        </w:numPr>
        <w:tabs>
          <w:tab w:val="left" w:pos="-1080"/>
          <w:tab w:val="left" w:pos="0"/>
          <w:tab w:val="left" w:pos="3240"/>
          <w:tab w:val="left" w:pos="4680"/>
          <w:tab w:val="left" w:pos="6120"/>
          <w:tab w:val="left" w:pos="7560"/>
          <w:tab w:val="left" w:pos="8280"/>
        </w:tabs>
        <w:snapToGrid w:val="0"/>
        <w:rPr>
          <w:rFonts w:asciiTheme="minorHAnsi" w:hAnsiTheme="minorHAnsi" w:cstheme="minorHAnsi"/>
          <w:b/>
          <w:sz w:val="20"/>
        </w:rPr>
      </w:pPr>
      <w:r w:rsidRPr="008A111F">
        <w:rPr>
          <w:rFonts w:asciiTheme="minorHAnsi" w:hAnsiTheme="minorHAnsi" w:cstheme="minorHAnsi"/>
          <w:b/>
          <w:sz w:val="20"/>
        </w:rPr>
        <w:t>Relationship Development and Management (50%)</w:t>
      </w:r>
    </w:p>
    <w:p w14:paraId="4551B48F" w14:textId="0E9A6FE4" w:rsidR="008560B5" w:rsidRPr="008A111F" w:rsidRDefault="008560B5" w:rsidP="008560B5">
      <w:pPr>
        <w:keepLines/>
        <w:numPr>
          <w:ilvl w:val="0"/>
          <w:numId w:val="5"/>
        </w:numPr>
        <w:spacing w:after="0" w:line="240" w:lineRule="auto"/>
        <w:ind w:left="360"/>
        <w:contextualSpacing/>
        <w:rPr>
          <w:rFonts w:cstheme="minorHAnsi"/>
          <w:sz w:val="20"/>
          <w:szCs w:val="20"/>
        </w:rPr>
      </w:pPr>
      <w:r w:rsidRPr="008A111F">
        <w:rPr>
          <w:rFonts w:cstheme="minorHAnsi"/>
          <w:sz w:val="20"/>
          <w:szCs w:val="20"/>
        </w:rPr>
        <w:t xml:space="preserve">Responsible for the </w:t>
      </w:r>
      <w:r w:rsidR="00DF53AA" w:rsidRPr="008A111F">
        <w:rPr>
          <w:rFonts w:cstheme="minorHAnsi"/>
          <w:sz w:val="20"/>
          <w:szCs w:val="20"/>
        </w:rPr>
        <w:t xml:space="preserve">creation </w:t>
      </w:r>
      <w:r w:rsidRPr="008A111F">
        <w:rPr>
          <w:rFonts w:cstheme="minorHAnsi"/>
          <w:sz w:val="20"/>
          <w:szCs w:val="20"/>
        </w:rPr>
        <w:t xml:space="preserve">of </w:t>
      </w:r>
      <w:r w:rsidR="00DF53AA" w:rsidRPr="008A111F">
        <w:rPr>
          <w:rFonts w:cstheme="minorHAnsi"/>
          <w:sz w:val="20"/>
          <w:szCs w:val="20"/>
        </w:rPr>
        <w:t xml:space="preserve">a strategic approach to develop </w:t>
      </w:r>
      <w:r w:rsidRPr="008A111F">
        <w:rPr>
          <w:rFonts w:cstheme="minorHAnsi"/>
          <w:sz w:val="20"/>
          <w:szCs w:val="20"/>
        </w:rPr>
        <w:t>new relationships with employers with specific outcomes relating to new internship</w:t>
      </w:r>
      <w:r w:rsidR="00DF53AA" w:rsidRPr="008A111F">
        <w:rPr>
          <w:rFonts w:cstheme="minorHAnsi"/>
          <w:sz w:val="20"/>
          <w:szCs w:val="20"/>
        </w:rPr>
        <w:t>s</w:t>
      </w:r>
      <w:r w:rsidR="00DF7D53" w:rsidRPr="008A111F">
        <w:rPr>
          <w:rFonts w:cstheme="minorHAnsi"/>
          <w:sz w:val="20"/>
          <w:szCs w:val="20"/>
        </w:rPr>
        <w:t xml:space="preserve">, </w:t>
      </w:r>
      <w:r w:rsidRPr="008A111F">
        <w:rPr>
          <w:rFonts w:cstheme="minorHAnsi"/>
          <w:sz w:val="20"/>
          <w:szCs w:val="20"/>
        </w:rPr>
        <w:t>experiential learning opportunities</w:t>
      </w:r>
      <w:r w:rsidR="00DF7D53" w:rsidRPr="008A111F">
        <w:rPr>
          <w:rFonts w:cstheme="minorHAnsi"/>
          <w:sz w:val="20"/>
          <w:szCs w:val="20"/>
        </w:rPr>
        <w:t>, full</w:t>
      </w:r>
      <w:r w:rsidR="00DF53AA" w:rsidRPr="008A111F">
        <w:rPr>
          <w:rFonts w:cstheme="minorHAnsi"/>
          <w:sz w:val="20"/>
          <w:szCs w:val="20"/>
        </w:rPr>
        <w:t>-</w:t>
      </w:r>
      <w:r w:rsidR="00DF7D53" w:rsidRPr="008A111F">
        <w:rPr>
          <w:rFonts w:cstheme="minorHAnsi"/>
          <w:sz w:val="20"/>
          <w:szCs w:val="20"/>
        </w:rPr>
        <w:t>time jobs,</w:t>
      </w:r>
      <w:r w:rsidRPr="008A111F">
        <w:rPr>
          <w:rFonts w:cstheme="minorHAnsi"/>
          <w:sz w:val="20"/>
          <w:szCs w:val="20"/>
        </w:rPr>
        <w:t xml:space="preserve"> as well as expanded networking programs for the </w:t>
      </w:r>
      <w:r w:rsidR="00DF53AA" w:rsidRPr="008A111F">
        <w:rPr>
          <w:rFonts w:cstheme="minorHAnsi"/>
          <w:sz w:val="20"/>
          <w:szCs w:val="20"/>
        </w:rPr>
        <w:t>U</w:t>
      </w:r>
      <w:r w:rsidRPr="008A111F">
        <w:rPr>
          <w:rFonts w:cstheme="minorHAnsi"/>
          <w:sz w:val="20"/>
          <w:szCs w:val="20"/>
        </w:rPr>
        <w:t xml:space="preserve">niversity; seeks to develop a strong pipeline of opportunities </w:t>
      </w:r>
      <w:r w:rsidR="00B4315B" w:rsidRPr="008A111F">
        <w:rPr>
          <w:rFonts w:cstheme="minorHAnsi"/>
          <w:sz w:val="20"/>
          <w:szCs w:val="20"/>
        </w:rPr>
        <w:t>connecting to the Career Communities of the University Career Center</w:t>
      </w:r>
      <w:r w:rsidR="00156146" w:rsidRPr="008A111F">
        <w:rPr>
          <w:rFonts w:cstheme="minorHAnsi"/>
          <w:sz w:val="20"/>
          <w:szCs w:val="20"/>
        </w:rPr>
        <w:t>.</w:t>
      </w:r>
    </w:p>
    <w:p w14:paraId="47A22E69" w14:textId="77777777" w:rsidR="008560B5" w:rsidRPr="008A111F" w:rsidRDefault="008560B5" w:rsidP="008560B5">
      <w:pPr>
        <w:keepLines/>
        <w:numPr>
          <w:ilvl w:val="0"/>
          <w:numId w:val="5"/>
        </w:numPr>
        <w:spacing w:after="0" w:line="240" w:lineRule="auto"/>
        <w:ind w:left="360"/>
        <w:contextualSpacing/>
        <w:rPr>
          <w:rFonts w:cstheme="minorHAnsi"/>
          <w:sz w:val="20"/>
          <w:szCs w:val="20"/>
        </w:rPr>
      </w:pPr>
      <w:r w:rsidRPr="008A111F">
        <w:rPr>
          <w:rFonts w:cs="Arial"/>
          <w:sz w:val="20"/>
          <w:szCs w:val="20"/>
        </w:rPr>
        <w:t>Conducts data mining for lead generation for internships and jobs relevant to the UNC Charlotte population through review of print, electronic, and related media job sites.  Includes contact with off-campus employers in the region and state-wide.</w:t>
      </w:r>
    </w:p>
    <w:p w14:paraId="6067A28A" w14:textId="5B53A539" w:rsidR="00DF53AA" w:rsidRPr="0048496D" w:rsidRDefault="00DF7D53" w:rsidP="008560B5">
      <w:pPr>
        <w:keepLines/>
        <w:numPr>
          <w:ilvl w:val="0"/>
          <w:numId w:val="5"/>
        </w:numPr>
        <w:spacing w:after="0" w:line="240" w:lineRule="auto"/>
        <w:ind w:left="360"/>
        <w:contextualSpacing/>
        <w:rPr>
          <w:rFonts w:cstheme="minorHAnsi"/>
          <w:sz w:val="20"/>
          <w:szCs w:val="20"/>
        </w:rPr>
      </w:pPr>
      <w:r w:rsidRPr="008A111F">
        <w:rPr>
          <w:sz w:val="20"/>
          <w:szCs w:val="20"/>
        </w:rPr>
        <w:t>Works with employers across all industries, gathering information on employment trends and professional skill needs.  Shares information with career advising staff and the UNC Charlotte community through trainings, meetings, and marketing.</w:t>
      </w:r>
    </w:p>
    <w:p w14:paraId="32F6589F" w14:textId="725256B3" w:rsidR="0048496D" w:rsidRPr="0048496D" w:rsidRDefault="0048496D" w:rsidP="0048496D">
      <w:pPr>
        <w:keepLines/>
        <w:numPr>
          <w:ilvl w:val="0"/>
          <w:numId w:val="5"/>
        </w:numPr>
        <w:spacing w:after="0" w:line="240" w:lineRule="auto"/>
        <w:ind w:left="360"/>
        <w:contextualSpacing/>
        <w:rPr>
          <w:rFonts w:cstheme="minorHAnsi"/>
          <w:sz w:val="20"/>
          <w:szCs w:val="20"/>
        </w:rPr>
      </w:pPr>
      <w:r>
        <w:rPr>
          <w:sz w:val="20"/>
          <w:szCs w:val="20"/>
        </w:rPr>
        <w:lastRenderedPageBreak/>
        <w:t>Working with the Director and Associate Directors, creates and manages a coordinated fund development process for the office</w:t>
      </w:r>
    </w:p>
    <w:p w14:paraId="2F0D331D" w14:textId="1BC24437" w:rsidR="006A4C69" w:rsidRPr="006A4C69" w:rsidRDefault="006A4C69" w:rsidP="008560B5">
      <w:pPr>
        <w:keepLines/>
        <w:numPr>
          <w:ilvl w:val="0"/>
          <w:numId w:val="5"/>
        </w:numPr>
        <w:spacing w:after="0" w:line="240" w:lineRule="auto"/>
        <w:ind w:left="360"/>
        <w:contextualSpacing/>
        <w:rPr>
          <w:rFonts w:cstheme="minorHAnsi"/>
          <w:sz w:val="20"/>
          <w:szCs w:val="20"/>
        </w:rPr>
      </w:pPr>
      <w:r>
        <w:rPr>
          <w:sz w:val="20"/>
          <w:szCs w:val="20"/>
        </w:rPr>
        <w:t xml:space="preserve">Maintains active involvement in state, region, and national associations and organizations related to career services and recruiting. </w:t>
      </w:r>
    </w:p>
    <w:p w14:paraId="06BFB366" w14:textId="5C5490A9" w:rsidR="006A4C69" w:rsidRPr="008A111F" w:rsidRDefault="006A4C69" w:rsidP="008560B5">
      <w:pPr>
        <w:keepLines/>
        <w:numPr>
          <w:ilvl w:val="0"/>
          <w:numId w:val="5"/>
        </w:numPr>
        <w:spacing w:after="0" w:line="240" w:lineRule="auto"/>
        <w:ind w:left="360"/>
        <w:contextualSpacing/>
        <w:rPr>
          <w:rFonts w:cstheme="minorHAnsi"/>
          <w:sz w:val="20"/>
          <w:szCs w:val="20"/>
        </w:rPr>
      </w:pPr>
      <w:r>
        <w:rPr>
          <w:sz w:val="20"/>
          <w:szCs w:val="20"/>
        </w:rPr>
        <w:t xml:space="preserve">Provides regular updates on recruiting relationships and development activities visible to career center team. </w:t>
      </w:r>
    </w:p>
    <w:p w14:paraId="3D10DE12" w14:textId="103099F3" w:rsidR="008560B5" w:rsidRPr="008A111F" w:rsidRDefault="00DF53AA" w:rsidP="00DF53AA">
      <w:pPr>
        <w:keepLines/>
        <w:numPr>
          <w:ilvl w:val="0"/>
          <w:numId w:val="5"/>
        </w:numPr>
        <w:spacing w:after="0" w:line="240" w:lineRule="auto"/>
        <w:ind w:left="360"/>
        <w:contextualSpacing/>
        <w:rPr>
          <w:rFonts w:cstheme="minorHAnsi"/>
          <w:sz w:val="20"/>
          <w:szCs w:val="20"/>
        </w:rPr>
      </w:pPr>
      <w:r w:rsidRPr="008A111F">
        <w:rPr>
          <w:rFonts w:cstheme="minorHAnsi"/>
          <w:sz w:val="20"/>
          <w:szCs w:val="20"/>
        </w:rPr>
        <w:t xml:space="preserve">Manages </w:t>
      </w:r>
      <w:r w:rsidR="002B0206" w:rsidRPr="008A111F">
        <w:rPr>
          <w:rFonts w:cstheme="minorHAnsi"/>
          <w:sz w:val="20"/>
          <w:szCs w:val="20"/>
        </w:rPr>
        <w:t>UPIP interns</w:t>
      </w:r>
      <w:r w:rsidRPr="008A111F">
        <w:rPr>
          <w:rFonts w:cstheme="minorHAnsi"/>
          <w:sz w:val="20"/>
          <w:szCs w:val="20"/>
        </w:rPr>
        <w:t xml:space="preserve"> on the employer relations team; develops key performance indicators, coaches, and provides a solid learning experience.</w:t>
      </w:r>
      <w:r w:rsidR="008560B5" w:rsidRPr="008A111F">
        <w:rPr>
          <w:rFonts w:cs="Arial"/>
          <w:sz w:val="20"/>
          <w:szCs w:val="20"/>
        </w:rPr>
        <w:br/>
      </w:r>
    </w:p>
    <w:p w14:paraId="71E08A9B" w14:textId="330AD72B" w:rsidR="0052728A" w:rsidRPr="008A111F" w:rsidRDefault="0052728A" w:rsidP="0052728A">
      <w:pPr>
        <w:pStyle w:val="BodyText"/>
        <w:widowControl w:val="0"/>
        <w:numPr>
          <w:ilvl w:val="0"/>
          <w:numId w:val="4"/>
        </w:numPr>
        <w:tabs>
          <w:tab w:val="left" w:pos="-1080"/>
          <w:tab w:val="left" w:pos="0"/>
          <w:tab w:val="left" w:pos="3240"/>
          <w:tab w:val="left" w:pos="4680"/>
          <w:tab w:val="left" w:pos="6120"/>
          <w:tab w:val="left" w:pos="7560"/>
          <w:tab w:val="left" w:pos="8280"/>
        </w:tabs>
        <w:snapToGrid w:val="0"/>
        <w:rPr>
          <w:rFonts w:asciiTheme="minorHAnsi" w:hAnsiTheme="minorHAnsi" w:cstheme="minorHAnsi"/>
          <w:sz w:val="20"/>
        </w:rPr>
      </w:pPr>
      <w:r w:rsidRPr="008A111F">
        <w:rPr>
          <w:rFonts w:asciiTheme="minorHAnsi" w:hAnsiTheme="minorHAnsi" w:cstheme="minorHAnsi"/>
          <w:b/>
          <w:sz w:val="20"/>
        </w:rPr>
        <w:t>Programming and Event Management (</w:t>
      </w:r>
      <w:r w:rsidR="008560B5" w:rsidRPr="008A111F">
        <w:rPr>
          <w:rFonts w:asciiTheme="minorHAnsi" w:hAnsiTheme="minorHAnsi" w:cstheme="minorHAnsi"/>
          <w:b/>
          <w:sz w:val="20"/>
        </w:rPr>
        <w:t>3</w:t>
      </w:r>
      <w:r w:rsidR="006730DB" w:rsidRPr="008A111F">
        <w:rPr>
          <w:rFonts w:asciiTheme="minorHAnsi" w:hAnsiTheme="minorHAnsi" w:cstheme="minorHAnsi"/>
          <w:b/>
          <w:sz w:val="20"/>
        </w:rPr>
        <w:t>0</w:t>
      </w:r>
      <w:r w:rsidRPr="008A111F">
        <w:rPr>
          <w:rFonts w:asciiTheme="minorHAnsi" w:hAnsiTheme="minorHAnsi" w:cstheme="minorHAnsi"/>
          <w:b/>
          <w:sz w:val="20"/>
        </w:rPr>
        <w:t>%)</w:t>
      </w:r>
    </w:p>
    <w:p w14:paraId="4E325850" w14:textId="33AE68A3" w:rsidR="0082403B" w:rsidRPr="008A111F" w:rsidRDefault="008560B5" w:rsidP="0052728A">
      <w:pPr>
        <w:pStyle w:val="BodyText"/>
        <w:keepLines/>
        <w:widowControl w:val="0"/>
        <w:numPr>
          <w:ilvl w:val="0"/>
          <w:numId w:val="5"/>
        </w:numPr>
        <w:tabs>
          <w:tab w:val="left" w:pos="-1080"/>
          <w:tab w:val="left" w:pos="0"/>
          <w:tab w:val="left" w:pos="3240"/>
          <w:tab w:val="left" w:pos="4680"/>
          <w:tab w:val="left" w:pos="6120"/>
          <w:tab w:val="left" w:pos="7560"/>
          <w:tab w:val="left" w:pos="8280"/>
        </w:tabs>
        <w:snapToGrid w:val="0"/>
        <w:spacing w:before="100" w:beforeAutospacing="1" w:after="100" w:afterAutospacing="1"/>
        <w:ind w:left="360"/>
        <w:contextualSpacing/>
        <w:rPr>
          <w:rFonts w:asciiTheme="minorHAnsi" w:hAnsiTheme="minorHAnsi" w:cstheme="minorHAnsi"/>
          <w:sz w:val="20"/>
        </w:rPr>
      </w:pPr>
      <w:r w:rsidRPr="008A111F">
        <w:rPr>
          <w:rFonts w:asciiTheme="minorHAnsi" w:hAnsiTheme="minorHAnsi" w:cstheme="minorHAnsi"/>
          <w:sz w:val="20"/>
        </w:rPr>
        <w:t>Assists in</w:t>
      </w:r>
      <w:r w:rsidR="0082403B" w:rsidRPr="008A111F">
        <w:rPr>
          <w:rFonts w:asciiTheme="minorHAnsi" w:hAnsiTheme="minorHAnsi" w:cstheme="minorHAnsi"/>
          <w:sz w:val="20"/>
        </w:rPr>
        <w:t xml:space="preserve"> the dev</w:t>
      </w:r>
      <w:r w:rsidRPr="008A111F">
        <w:rPr>
          <w:rFonts w:asciiTheme="minorHAnsi" w:hAnsiTheme="minorHAnsi" w:cstheme="minorHAnsi"/>
          <w:sz w:val="20"/>
        </w:rPr>
        <w:t>elopment and implementation of networking p</w:t>
      </w:r>
      <w:r w:rsidR="0082403B" w:rsidRPr="008A111F">
        <w:rPr>
          <w:rFonts w:asciiTheme="minorHAnsi" w:hAnsiTheme="minorHAnsi" w:cstheme="minorHAnsi"/>
          <w:sz w:val="20"/>
        </w:rPr>
        <w:t xml:space="preserve">rograms </w:t>
      </w:r>
      <w:r w:rsidR="002B0206" w:rsidRPr="008A111F">
        <w:rPr>
          <w:rFonts w:asciiTheme="minorHAnsi" w:hAnsiTheme="minorHAnsi" w:cstheme="minorHAnsi"/>
          <w:sz w:val="20"/>
        </w:rPr>
        <w:t>to introduce new organizations to the campus community and build brand awareness of recruiting initiatives</w:t>
      </w:r>
      <w:r w:rsidR="00156146" w:rsidRPr="008A111F">
        <w:rPr>
          <w:rFonts w:asciiTheme="minorHAnsi" w:hAnsiTheme="minorHAnsi" w:cstheme="minorHAnsi"/>
          <w:sz w:val="20"/>
        </w:rPr>
        <w:t>.</w:t>
      </w:r>
    </w:p>
    <w:p w14:paraId="44F101F1" w14:textId="2D84B865" w:rsidR="002B0206" w:rsidRPr="008A111F" w:rsidRDefault="002B0206" w:rsidP="0052728A">
      <w:pPr>
        <w:pStyle w:val="BodyText"/>
        <w:keepLines/>
        <w:widowControl w:val="0"/>
        <w:numPr>
          <w:ilvl w:val="0"/>
          <w:numId w:val="5"/>
        </w:numPr>
        <w:tabs>
          <w:tab w:val="left" w:pos="-1080"/>
          <w:tab w:val="left" w:pos="0"/>
          <w:tab w:val="left" w:pos="3240"/>
          <w:tab w:val="left" w:pos="4680"/>
          <w:tab w:val="left" w:pos="6120"/>
          <w:tab w:val="left" w:pos="7560"/>
          <w:tab w:val="left" w:pos="8280"/>
        </w:tabs>
        <w:snapToGrid w:val="0"/>
        <w:spacing w:before="100" w:beforeAutospacing="1" w:after="100" w:afterAutospacing="1"/>
        <w:ind w:left="360"/>
        <w:contextualSpacing/>
        <w:rPr>
          <w:rFonts w:asciiTheme="minorHAnsi" w:hAnsiTheme="minorHAnsi" w:cstheme="minorHAnsi"/>
          <w:sz w:val="20"/>
        </w:rPr>
      </w:pPr>
      <w:r w:rsidRPr="008A111F">
        <w:rPr>
          <w:rFonts w:asciiTheme="minorHAnsi" w:hAnsiTheme="minorHAnsi" w:cstheme="minorHAnsi"/>
          <w:sz w:val="20"/>
        </w:rPr>
        <w:t xml:space="preserve">Supports outreach for specialized networking events by recruiting and </w:t>
      </w:r>
      <w:r w:rsidR="00977395" w:rsidRPr="008A111F">
        <w:rPr>
          <w:rFonts w:asciiTheme="minorHAnsi" w:hAnsiTheme="minorHAnsi" w:cstheme="minorHAnsi"/>
          <w:sz w:val="20"/>
        </w:rPr>
        <w:t>securin</w:t>
      </w:r>
      <w:r w:rsidRPr="008A111F">
        <w:rPr>
          <w:rFonts w:asciiTheme="minorHAnsi" w:hAnsiTheme="minorHAnsi" w:cstheme="minorHAnsi"/>
          <w:sz w:val="20"/>
        </w:rPr>
        <w:t xml:space="preserve">g employer </w:t>
      </w:r>
      <w:r w:rsidR="007342DF" w:rsidRPr="008A111F">
        <w:rPr>
          <w:rFonts w:asciiTheme="minorHAnsi" w:hAnsiTheme="minorHAnsi" w:cstheme="minorHAnsi"/>
          <w:sz w:val="20"/>
        </w:rPr>
        <w:t xml:space="preserve">participation. </w:t>
      </w:r>
    </w:p>
    <w:p w14:paraId="6D960E1B" w14:textId="5DCB29E2" w:rsidR="00977395" w:rsidRPr="008A111F" w:rsidRDefault="00977395" w:rsidP="00977395">
      <w:pPr>
        <w:pStyle w:val="BodyText"/>
        <w:keepLines/>
        <w:widowControl w:val="0"/>
        <w:numPr>
          <w:ilvl w:val="0"/>
          <w:numId w:val="5"/>
        </w:numPr>
        <w:tabs>
          <w:tab w:val="left" w:pos="-1080"/>
          <w:tab w:val="left" w:pos="0"/>
          <w:tab w:val="left" w:pos="3240"/>
          <w:tab w:val="left" w:pos="4680"/>
          <w:tab w:val="left" w:pos="6120"/>
          <w:tab w:val="left" w:pos="7560"/>
          <w:tab w:val="left" w:pos="8280"/>
        </w:tabs>
        <w:snapToGrid w:val="0"/>
        <w:spacing w:before="100" w:beforeAutospacing="1" w:after="100" w:afterAutospacing="1"/>
        <w:ind w:left="360"/>
        <w:contextualSpacing/>
        <w:rPr>
          <w:rFonts w:asciiTheme="minorHAnsi" w:hAnsiTheme="minorHAnsi" w:cstheme="minorHAnsi"/>
          <w:sz w:val="20"/>
        </w:rPr>
      </w:pPr>
      <w:r w:rsidRPr="008A111F">
        <w:rPr>
          <w:rFonts w:asciiTheme="minorHAnsi" w:hAnsiTheme="minorHAnsi" w:cstheme="minorHAnsi"/>
          <w:sz w:val="20"/>
        </w:rPr>
        <w:t xml:space="preserve">Collects and reports relevant </w:t>
      </w:r>
      <w:r w:rsidR="00507511">
        <w:rPr>
          <w:rFonts w:asciiTheme="minorHAnsi" w:hAnsiTheme="minorHAnsi" w:cstheme="minorHAnsi"/>
          <w:sz w:val="20"/>
        </w:rPr>
        <w:t xml:space="preserve">recruiting and </w:t>
      </w:r>
      <w:r w:rsidRPr="008A111F">
        <w:rPr>
          <w:rFonts w:asciiTheme="minorHAnsi" w:hAnsiTheme="minorHAnsi" w:cstheme="minorHAnsi"/>
          <w:sz w:val="20"/>
        </w:rPr>
        <w:t>hiring data to support office trending analysis, reports and student learning.</w:t>
      </w:r>
    </w:p>
    <w:p w14:paraId="76A3438B" w14:textId="44D6C385" w:rsidR="00B57B2D" w:rsidRPr="008A111F" w:rsidRDefault="00977395" w:rsidP="00977395">
      <w:pPr>
        <w:keepLines/>
        <w:widowControl w:val="0"/>
        <w:numPr>
          <w:ilvl w:val="0"/>
          <w:numId w:val="5"/>
        </w:numPr>
        <w:tabs>
          <w:tab w:val="left" w:pos="-1080"/>
          <w:tab w:val="left" w:pos="0"/>
          <w:tab w:val="left" w:pos="3240"/>
          <w:tab w:val="left" w:pos="4680"/>
          <w:tab w:val="left" w:pos="6120"/>
          <w:tab w:val="left" w:pos="7560"/>
          <w:tab w:val="left" w:pos="8280"/>
        </w:tabs>
        <w:snapToGrid w:val="0"/>
        <w:spacing w:before="100" w:beforeAutospacing="1" w:after="100" w:afterAutospacing="1" w:line="240" w:lineRule="auto"/>
        <w:ind w:left="360"/>
        <w:contextualSpacing/>
        <w:rPr>
          <w:rFonts w:eastAsia="Times New Roman" w:cstheme="minorHAnsi"/>
          <w:sz w:val="20"/>
          <w:szCs w:val="20"/>
        </w:rPr>
      </w:pPr>
      <w:r w:rsidRPr="008A111F">
        <w:rPr>
          <w:sz w:val="20"/>
          <w:szCs w:val="20"/>
        </w:rPr>
        <w:t>Aides in the staffing of employer on-campus events such as career fairs, information sessions, networking events, and other employer/student connecting programs.</w:t>
      </w:r>
    </w:p>
    <w:p w14:paraId="7063161E" w14:textId="4A91F946" w:rsidR="00B57B2D" w:rsidRPr="008A111F" w:rsidRDefault="00B57B2D" w:rsidP="00E61944">
      <w:pPr>
        <w:pStyle w:val="BodyText"/>
        <w:widowControl w:val="0"/>
        <w:numPr>
          <w:ilvl w:val="0"/>
          <w:numId w:val="4"/>
        </w:numPr>
        <w:tabs>
          <w:tab w:val="left" w:pos="-1080"/>
          <w:tab w:val="left" w:pos="0"/>
          <w:tab w:val="left" w:pos="3240"/>
          <w:tab w:val="left" w:pos="4680"/>
          <w:tab w:val="left" w:pos="6120"/>
          <w:tab w:val="left" w:pos="7560"/>
          <w:tab w:val="left" w:pos="8280"/>
        </w:tabs>
        <w:snapToGrid w:val="0"/>
        <w:rPr>
          <w:rFonts w:asciiTheme="minorHAnsi" w:hAnsiTheme="minorHAnsi" w:cstheme="minorHAnsi"/>
          <w:sz w:val="20"/>
        </w:rPr>
      </w:pPr>
      <w:r w:rsidRPr="008A111F">
        <w:rPr>
          <w:rFonts w:asciiTheme="minorHAnsi" w:hAnsiTheme="minorHAnsi" w:cstheme="minorHAnsi"/>
          <w:b/>
          <w:sz w:val="20"/>
        </w:rPr>
        <w:t>Specialized Pr</w:t>
      </w:r>
      <w:r w:rsidR="006730DB" w:rsidRPr="008A111F">
        <w:rPr>
          <w:rFonts w:asciiTheme="minorHAnsi" w:hAnsiTheme="minorHAnsi" w:cstheme="minorHAnsi"/>
          <w:b/>
          <w:sz w:val="20"/>
        </w:rPr>
        <w:t>ojects/Other Responsibilities (</w:t>
      </w:r>
      <w:r w:rsidR="008560B5" w:rsidRPr="008A111F">
        <w:rPr>
          <w:rFonts w:asciiTheme="minorHAnsi" w:hAnsiTheme="minorHAnsi" w:cstheme="minorHAnsi"/>
          <w:b/>
          <w:sz w:val="20"/>
        </w:rPr>
        <w:t>2</w:t>
      </w:r>
      <w:r w:rsidRPr="008A111F">
        <w:rPr>
          <w:rFonts w:asciiTheme="minorHAnsi" w:hAnsiTheme="minorHAnsi" w:cstheme="minorHAnsi"/>
          <w:b/>
          <w:sz w:val="20"/>
        </w:rPr>
        <w:t>0%)</w:t>
      </w:r>
    </w:p>
    <w:p w14:paraId="24547490" w14:textId="76700FE0" w:rsidR="00B57B2D" w:rsidRPr="008A111F" w:rsidRDefault="00B57B2D" w:rsidP="00B57B2D">
      <w:pPr>
        <w:pStyle w:val="BodyText"/>
        <w:keepLines/>
        <w:widowControl w:val="0"/>
        <w:numPr>
          <w:ilvl w:val="0"/>
          <w:numId w:val="5"/>
        </w:numPr>
        <w:tabs>
          <w:tab w:val="left" w:pos="-1080"/>
          <w:tab w:val="left" w:pos="0"/>
          <w:tab w:val="left" w:pos="3240"/>
          <w:tab w:val="left" w:pos="4680"/>
          <w:tab w:val="left" w:pos="6120"/>
          <w:tab w:val="left" w:pos="7560"/>
          <w:tab w:val="left" w:pos="8280"/>
        </w:tabs>
        <w:snapToGrid w:val="0"/>
        <w:spacing w:before="100" w:beforeAutospacing="1" w:after="100" w:afterAutospacing="1"/>
        <w:ind w:left="360"/>
        <w:contextualSpacing/>
        <w:rPr>
          <w:rFonts w:asciiTheme="minorHAnsi" w:hAnsiTheme="minorHAnsi" w:cstheme="minorHAnsi"/>
          <w:sz w:val="20"/>
        </w:rPr>
      </w:pPr>
      <w:r w:rsidRPr="008A111F">
        <w:rPr>
          <w:rFonts w:asciiTheme="minorHAnsi" w:hAnsiTheme="minorHAnsi" w:cstheme="minorHAnsi"/>
          <w:sz w:val="20"/>
        </w:rPr>
        <w:t>Researches and stays informed on hiring practices, employment trends and other labor</w:t>
      </w:r>
      <w:r w:rsidR="00156146" w:rsidRPr="008A111F">
        <w:rPr>
          <w:rFonts w:asciiTheme="minorHAnsi" w:hAnsiTheme="minorHAnsi" w:cstheme="minorHAnsi"/>
          <w:sz w:val="20"/>
        </w:rPr>
        <w:t>-</w:t>
      </w:r>
      <w:r w:rsidRPr="008A111F">
        <w:rPr>
          <w:rFonts w:asciiTheme="minorHAnsi" w:hAnsiTheme="minorHAnsi" w:cstheme="minorHAnsi"/>
          <w:sz w:val="20"/>
        </w:rPr>
        <w:t>related issues</w:t>
      </w:r>
      <w:r w:rsidR="00DF53AA" w:rsidRPr="008A111F">
        <w:rPr>
          <w:rFonts w:asciiTheme="minorHAnsi" w:hAnsiTheme="minorHAnsi" w:cstheme="minorHAnsi"/>
          <w:sz w:val="20"/>
        </w:rPr>
        <w:t>, shares lessons learned with entire UCC staff</w:t>
      </w:r>
      <w:r w:rsidRPr="008A111F">
        <w:rPr>
          <w:rFonts w:asciiTheme="minorHAnsi" w:hAnsiTheme="minorHAnsi" w:cstheme="minorHAnsi"/>
          <w:sz w:val="20"/>
        </w:rPr>
        <w:t>.</w:t>
      </w:r>
    </w:p>
    <w:p w14:paraId="7994B09F" w14:textId="6DD6B29E" w:rsidR="00BC1677" w:rsidRPr="008A111F" w:rsidRDefault="008560B5" w:rsidP="00E61944">
      <w:pPr>
        <w:keepLines/>
        <w:widowControl w:val="0"/>
        <w:numPr>
          <w:ilvl w:val="0"/>
          <w:numId w:val="5"/>
        </w:numPr>
        <w:tabs>
          <w:tab w:val="left" w:pos="-1080"/>
          <w:tab w:val="left" w:pos="0"/>
          <w:tab w:val="left" w:pos="3240"/>
          <w:tab w:val="left" w:pos="4680"/>
          <w:tab w:val="left" w:pos="6120"/>
          <w:tab w:val="left" w:pos="7560"/>
          <w:tab w:val="left" w:pos="8280"/>
        </w:tabs>
        <w:snapToGrid w:val="0"/>
        <w:spacing w:before="100" w:beforeAutospacing="1" w:after="100" w:afterAutospacing="1" w:line="240" w:lineRule="auto"/>
        <w:ind w:left="360"/>
        <w:contextualSpacing/>
        <w:rPr>
          <w:rFonts w:eastAsia="Times New Roman" w:cstheme="minorHAnsi"/>
          <w:sz w:val="20"/>
          <w:szCs w:val="20"/>
        </w:rPr>
      </w:pPr>
      <w:r w:rsidRPr="008A111F">
        <w:rPr>
          <w:sz w:val="20"/>
          <w:szCs w:val="20"/>
        </w:rPr>
        <w:t>Assists in the review</w:t>
      </w:r>
      <w:r w:rsidR="00E61944" w:rsidRPr="008A111F">
        <w:rPr>
          <w:sz w:val="20"/>
          <w:szCs w:val="20"/>
        </w:rPr>
        <w:t xml:space="preserve"> and approves job postings, informational session requests, and on-campus recruitment requests.  </w:t>
      </w:r>
    </w:p>
    <w:p w14:paraId="2FE5457B" w14:textId="76C99A1F" w:rsidR="00B57B2D" w:rsidRPr="008A111F" w:rsidRDefault="00B57B2D" w:rsidP="00B57B2D">
      <w:pPr>
        <w:pStyle w:val="BodyText"/>
        <w:keepLines/>
        <w:widowControl w:val="0"/>
        <w:numPr>
          <w:ilvl w:val="0"/>
          <w:numId w:val="5"/>
        </w:numPr>
        <w:tabs>
          <w:tab w:val="left" w:pos="-1080"/>
          <w:tab w:val="left" w:pos="0"/>
          <w:tab w:val="left" w:pos="3240"/>
          <w:tab w:val="left" w:pos="4680"/>
          <w:tab w:val="left" w:pos="6120"/>
          <w:tab w:val="left" w:pos="7560"/>
          <w:tab w:val="left" w:pos="8280"/>
        </w:tabs>
        <w:snapToGrid w:val="0"/>
        <w:spacing w:before="100" w:beforeAutospacing="1" w:after="100" w:afterAutospacing="1"/>
        <w:ind w:left="360"/>
        <w:contextualSpacing/>
        <w:rPr>
          <w:rFonts w:asciiTheme="minorHAnsi" w:hAnsiTheme="minorHAnsi" w:cstheme="minorHAnsi"/>
          <w:sz w:val="20"/>
        </w:rPr>
      </w:pPr>
      <w:r w:rsidRPr="008A111F">
        <w:rPr>
          <w:rFonts w:asciiTheme="minorHAnsi" w:hAnsiTheme="minorHAnsi" w:cstheme="minorHAnsi"/>
          <w:sz w:val="20"/>
        </w:rPr>
        <w:t xml:space="preserve">Participates in University events including orientations, open house and other functions to promote and represent the </w:t>
      </w:r>
      <w:r w:rsidR="008560B5" w:rsidRPr="008A111F">
        <w:rPr>
          <w:rFonts w:asciiTheme="minorHAnsi" w:hAnsiTheme="minorHAnsi" w:cstheme="minorHAnsi"/>
          <w:sz w:val="20"/>
        </w:rPr>
        <w:t>University Career Center.</w:t>
      </w:r>
    </w:p>
    <w:p w14:paraId="15DFA356" w14:textId="48F153A1" w:rsidR="00DF53AA" w:rsidRPr="008A111F" w:rsidRDefault="00DF53AA" w:rsidP="00DF53AA">
      <w:pPr>
        <w:pStyle w:val="BodyText"/>
        <w:keepLines/>
        <w:widowControl w:val="0"/>
        <w:numPr>
          <w:ilvl w:val="0"/>
          <w:numId w:val="5"/>
        </w:numPr>
        <w:tabs>
          <w:tab w:val="left" w:pos="-1080"/>
          <w:tab w:val="left" w:pos="0"/>
          <w:tab w:val="left" w:pos="3240"/>
          <w:tab w:val="left" w:pos="4680"/>
          <w:tab w:val="left" w:pos="6120"/>
          <w:tab w:val="left" w:pos="7560"/>
          <w:tab w:val="left" w:pos="8280"/>
        </w:tabs>
        <w:snapToGrid w:val="0"/>
        <w:spacing w:before="100" w:beforeAutospacing="1" w:after="100" w:afterAutospacing="1"/>
        <w:ind w:left="360"/>
        <w:contextualSpacing/>
        <w:rPr>
          <w:rFonts w:asciiTheme="minorHAnsi" w:hAnsiTheme="minorHAnsi" w:cstheme="minorHAnsi"/>
          <w:sz w:val="20"/>
        </w:rPr>
      </w:pPr>
      <w:r w:rsidRPr="008A111F">
        <w:rPr>
          <w:rFonts w:asciiTheme="minorHAnsi" w:hAnsiTheme="minorHAnsi" w:cstheme="minorHAnsi"/>
          <w:sz w:val="20"/>
        </w:rPr>
        <w:t>Assists the career team in other projects as assigned.</w:t>
      </w:r>
    </w:p>
    <w:sectPr w:rsidR="00DF53AA" w:rsidRPr="008A111F" w:rsidSect="00B57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277"/>
    <w:multiLevelType w:val="hybridMultilevel"/>
    <w:tmpl w:val="74880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E67FDC"/>
    <w:multiLevelType w:val="multilevel"/>
    <w:tmpl w:val="D5D27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046C9"/>
    <w:multiLevelType w:val="hybridMultilevel"/>
    <w:tmpl w:val="9046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94DF1"/>
    <w:multiLevelType w:val="hybridMultilevel"/>
    <w:tmpl w:val="4F527294"/>
    <w:lvl w:ilvl="0" w:tplc="F7E46702">
      <w:start w:val="1"/>
      <w:numFmt w:val="upperLetter"/>
      <w:lvlText w:val="%1."/>
      <w:lvlJc w:val="left"/>
      <w:pPr>
        <w:tabs>
          <w:tab w:val="num" w:pos="360"/>
        </w:tabs>
        <w:ind w:left="0" w:firstLine="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25E70"/>
    <w:multiLevelType w:val="singleLevel"/>
    <w:tmpl w:val="E654E91E"/>
    <w:lvl w:ilvl="0">
      <w:start w:val="1"/>
      <w:numFmt w:val="decimal"/>
      <w:lvlText w:val="%1."/>
      <w:lvlJc w:val="left"/>
      <w:pPr>
        <w:tabs>
          <w:tab w:val="num" w:pos="720"/>
        </w:tabs>
        <w:ind w:left="720" w:hanging="360"/>
      </w:pPr>
      <w:rPr>
        <w:rFonts w:hint="default"/>
        <w:b/>
        <w:i w:val="0"/>
        <w:sz w:val="22"/>
        <w:szCs w:val="22"/>
      </w:rPr>
    </w:lvl>
  </w:abstractNum>
  <w:abstractNum w:abstractNumId="5" w15:restartNumberingAfterBreak="0">
    <w:nsid w:val="52C336C4"/>
    <w:multiLevelType w:val="hybridMultilevel"/>
    <w:tmpl w:val="655CD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D92064"/>
    <w:multiLevelType w:val="hybridMultilevel"/>
    <w:tmpl w:val="53507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E859C2"/>
    <w:multiLevelType w:val="hybridMultilevel"/>
    <w:tmpl w:val="AEF0D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2D"/>
    <w:rsid w:val="00156146"/>
    <w:rsid w:val="001614CD"/>
    <w:rsid w:val="001759FC"/>
    <w:rsid w:val="001D15D1"/>
    <w:rsid w:val="002B0206"/>
    <w:rsid w:val="002B6E17"/>
    <w:rsid w:val="00394AA9"/>
    <w:rsid w:val="003C382A"/>
    <w:rsid w:val="0048496D"/>
    <w:rsid w:val="004D4082"/>
    <w:rsid w:val="004D78D4"/>
    <w:rsid w:val="004E550F"/>
    <w:rsid w:val="004F68AE"/>
    <w:rsid w:val="00507511"/>
    <w:rsid w:val="0052728A"/>
    <w:rsid w:val="0059748C"/>
    <w:rsid w:val="006061E1"/>
    <w:rsid w:val="006730DB"/>
    <w:rsid w:val="00676F1C"/>
    <w:rsid w:val="006A4C69"/>
    <w:rsid w:val="007342DF"/>
    <w:rsid w:val="00756DDD"/>
    <w:rsid w:val="00792BB5"/>
    <w:rsid w:val="007D5A12"/>
    <w:rsid w:val="007D719C"/>
    <w:rsid w:val="007F3833"/>
    <w:rsid w:val="0082403B"/>
    <w:rsid w:val="008560B5"/>
    <w:rsid w:val="0088453A"/>
    <w:rsid w:val="00886B46"/>
    <w:rsid w:val="008A111F"/>
    <w:rsid w:val="00977395"/>
    <w:rsid w:val="00A1303D"/>
    <w:rsid w:val="00B24C0E"/>
    <w:rsid w:val="00B4315B"/>
    <w:rsid w:val="00B57B2D"/>
    <w:rsid w:val="00B862AD"/>
    <w:rsid w:val="00BC1677"/>
    <w:rsid w:val="00C3099D"/>
    <w:rsid w:val="00CD44BA"/>
    <w:rsid w:val="00D50BAB"/>
    <w:rsid w:val="00DD7FF9"/>
    <w:rsid w:val="00DF53AA"/>
    <w:rsid w:val="00DF7D53"/>
    <w:rsid w:val="00E61944"/>
    <w:rsid w:val="00E93100"/>
    <w:rsid w:val="00E93837"/>
    <w:rsid w:val="00ED5D25"/>
    <w:rsid w:val="00F1300B"/>
    <w:rsid w:val="00F37731"/>
    <w:rsid w:val="00F37DCF"/>
    <w:rsid w:val="00F90CDB"/>
    <w:rsid w:val="00FE2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E3354"/>
  <w15:docId w15:val="{440FDA32-1CA9-4FC3-BEB5-A3287A27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7B2D"/>
    <w:pPr>
      <w:spacing w:after="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rsid w:val="00B57B2D"/>
    <w:rPr>
      <w:rFonts w:ascii="Arial" w:eastAsia="Times New Roman" w:hAnsi="Arial" w:cs="Times New Roman"/>
      <w:sz w:val="18"/>
      <w:szCs w:val="20"/>
    </w:rPr>
  </w:style>
  <w:style w:type="paragraph" w:styleId="ListParagraph">
    <w:name w:val="List Paragraph"/>
    <w:basedOn w:val="Normal"/>
    <w:uiPriority w:val="34"/>
    <w:qFormat/>
    <w:rsid w:val="00B57B2D"/>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F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33"/>
    <w:rPr>
      <w:rFonts w:ascii="Tahoma" w:hAnsi="Tahoma" w:cs="Tahoma"/>
      <w:sz w:val="16"/>
      <w:szCs w:val="16"/>
    </w:rPr>
  </w:style>
  <w:style w:type="character" w:styleId="CommentReference">
    <w:name w:val="annotation reference"/>
    <w:basedOn w:val="DefaultParagraphFont"/>
    <w:uiPriority w:val="99"/>
    <w:semiHidden/>
    <w:unhideWhenUsed/>
    <w:rsid w:val="00E93100"/>
    <w:rPr>
      <w:sz w:val="18"/>
      <w:szCs w:val="18"/>
    </w:rPr>
  </w:style>
  <w:style w:type="paragraph" w:styleId="CommentText">
    <w:name w:val="annotation text"/>
    <w:basedOn w:val="Normal"/>
    <w:link w:val="CommentTextChar"/>
    <w:uiPriority w:val="99"/>
    <w:semiHidden/>
    <w:unhideWhenUsed/>
    <w:rsid w:val="00E93100"/>
    <w:pPr>
      <w:spacing w:line="240" w:lineRule="auto"/>
    </w:pPr>
    <w:rPr>
      <w:sz w:val="24"/>
      <w:szCs w:val="24"/>
    </w:rPr>
  </w:style>
  <w:style w:type="character" w:customStyle="1" w:styleId="CommentTextChar">
    <w:name w:val="Comment Text Char"/>
    <w:basedOn w:val="DefaultParagraphFont"/>
    <w:link w:val="CommentText"/>
    <w:uiPriority w:val="99"/>
    <w:semiHidden/>
    <w:rsid w:val="00E93100"/>
    <w:rPr>
      <w:sz w:val="24"/>
      <w:szCs w:val="24"/>
    </w:rPr>
  </w:style>
  <w:style w:type="paragraph" w:styleId="CommentSubject">
    <w:name w:val="annotation subject"/>
    <w:basedOn w:val="CommentText"/>
    <w:next w:val="CommentText"/>
    <w:link w:val="CommentSubjectChar"/>
    <w:uiPriority w:val="99"/>
    <w:semiHidden/>
    <w:unhideWhenUsed/>
    <w:rsid w:val="00E93100"/>
    <w:rPr>
      <w:b/>
      <w:bCs/>
      <w:sz w:val="20"/>
      <w:szCs w:val="20"/>
    </w:rPr>
  </w:style>
  <w:style w:type="character" w:customStyle="1" w:styleId="CommentSubjectChar">
    <w:name w:val="Comment Subject Char"/>
    <w:basedOn w:val="CommentTextChar"/>
    <w:link w:val="CommentSubject"/>
    <w:uiPriority w:val="99"/>
    <w:semiHidden/>
    <w:rsid w:val="00E931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30120">
      <w:bodyDiv w:val="1"/>
      <w:marLeft w:val="0"/>
      <w:marRight w:val="0"/>
      <w:marTop w:val="0"/>
      <w:marBottom w:val="0"/>
      <w:divBdr>
        <w:top w:val="none" w:sz="0" w:space="0" w:color="auto"/>
        <w:left w:val="none" w:sz="0" w:space="0" w:color="auto"/>
        <w:bottom w:val="none" w:sz="0" w:space="0" w:color="auto"/>
        <w:right w:val="none" w:sz="0" w:space="0" w:color="auto"/>
      </w:divBdr>
    </w:div>
    <w:div w:id="21033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5E4C-0838-41B0-B782-9AA4CAFF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Madsen</dc:creator>
  <cp:lastModifiedBy>Nolan Cummings</cp:lastModifiedBy>
  <cp:revision>2</cp:revision>
  <cp:lastPrinted>2019-03-14T16:13:00Z</cp:lastPrinted>
  <dcterms:created xsi:type="dcterms:W3CDTF">2019-03-21T16:55:00Z</dcterms:created>
  <dcterms:modified xsi:type="dcterms:W3CDTF">2019-03-21T16:55:00Z</dcterms:modified>
</cp:coreProperties>
</file>