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727" w:rsidRPr="002D5E6A" w:rsidRDefault="002D5E6A">
      <w:pPr>
        <w:rPr>
          <w:rFonts w:cstheme="minorHAnsi"/>
        </w:rPr>
      </w:pPr>
      <w:r w:rsidRPr="002D5E6A">
        <w:rPr>
          <w:rFonts w:cstheme="minorHAnsi"/>
          <w:b/>
        </w:rPr>
        <w:t>Company Name:</w:t>
      </w:r>
      <w:r w:rsidRPr="002D5E6A">
        <w:rPr>
          <w:rFonts w:cstheme="minorHAnsi"/>
        </w:rPr>
        <w:t xml:space="preserve"> </w:t>
      </w:r>
      <w:bookmarkStart w:id="0" w:name="_GoBack"/>
      <w:r w:rsidRPr="002D5E6A">
        <w:rPr>
          <w:rFonts w:cstheme="minorHAnsi"/>
          <w:shd w:val="clear" w:color="auto" w:fill="F9F9F9"/>
        </w:rPr>
        <w:t>UNC Pembroke</w:t>
      </w:r>
      <w:bookmarkEnd w:id="0"/>
    </w:p>
    <w:p w:rsidR="002D5E6A" w:rsidRPr="002D5E6A" w:rsidRDefault="002D5E6A">
      <w:pPr>
        <w:rPr>
          <w:rFonts w:cstheme="minorHAnsi"/>
        </w:rPr>
      </w:pPr>
      <w:r w:rsidRPr="002D5E6A">
        <w:rPr>
          <w:rFonts w:cstheme="minorHAnsi"/>
          <w:b/>
        </w:rPr>
        <w:t>Job Title:</w:t>
      </w:r>
      <w:r w:rsidRPr="002D5E6A">
        <w:rPr>
          <w:rFonts w:cstheme="minorHAnsi"/>
        </w:rPr>
        <w:t xml:space="preserve"> </w:t>
      </w:r>
      <w:r w:rsidRPr="002D5E6A">
        <w:rPr>
          <w:rFonts w:cstheme="minorHAnsi"/>
          <w:shd w:val="clear" w:color="auto" w:fill="FFFFFF"/>
        </w:rPr>
        <w:t>Assistant Dir of Career Services</w:t>
      </w:r>
    </w:p>
    <w:p w:rsidR="002D5E6A" w:rsidRPr="002D5E6A" w:rsidRDefault="002D5E6A">
      <w:pPr>
        <w:rPr>
          <w:rFonts w:cstheme="minorHAnsi"/>
        </w:rPr>
      </w:pPr>
      <w:r w:rsidRPr="002D5E6A">
        <w:rPr>
          <w:rFonts w:cstheme="minorHAnsi"/>
          <w:b/>
        </w:rPr>
        <w:t>Apply URL:</w:t>
      </w:r>
      <w:r w:rsidRPr="002D5E6A">
        <w:rPr>
          <w:rFonts w:cstheme="minorHAnsi"/>
        </w:rPr>
        <w:t xml:space="preserve"> </w:t>
      </w:r>
      <w:hyperlink r:id="rId4" w:tgtFrame="_blank" w:history="1">
        <w:r w:rsidRPr="002D5E6A">
          <w:rPr>
            <w:rStyle w:val="Hyperlink"/>
            <w:rFonts w:cstheme="minorHAnsi"/>
            <w:color w:val="3C8DBC"/>
            <w:shd w:val="clear" w:color="auto" w:fill="FFFFFF"/>
          </w:rPr>
          <w:t>http://www.Click2Apply.net/yh3z8jd6cphrdtbf</w:t>
        </w:r>
      </w:hyperlink>
    </w:p>
    <w:p w:rsidR="002D5E6A" w:rsidRPr="002D5E6A" w:rsidRDefault="002D5E6A">
      <w:pPr>
        <w:rPr>
          <w:rFonts w:cstheme="minorHAnsi"/>
          <w:b/>
        </w:rPr>
      </w:pPr>
      <w:r w:rsidRPr="002D5E6A">
        <w:rPr>
          <w:rFonts w:cstheme="minorHAnsi"/>
          <w:b/>
        </w:rPr>
        <w:t xml:space="preserve">Job Details: </w:t>
      </w:r>
    </w:p>
    <w:p w:rsidR="002D5E6A" w:rsidRPr="002D5E6A" w:rsidRDefault="002D5E6A" w:rsidP="002D5E6A">
      <w:pPr>
        <w:spacing w:after="0" w:line="240" w:lineRule="auto"/>
        <w:rPr>
          <w:rFonts w:eastAsia="Times New Roman" w:cstheme="minorHAnsi"/>
        </w:rPr>
      </w:pPr>
      <w:r w:rsidRPr="002D5E6A">
        <w:rPr>
          <w:rFonts w:eastAsia="Times New Roman" w:cstheme="minorHAnsi"/>
          <w:shd w:val="clear" w:color="auto" w:fill="FFFFFF"/>
        </w:rPr>
        <w:t>The Assistant Director of Career Counseling provides career counseling, student programming, marketing and online career resources and services to meet the needs of students and alumni in collaboration with faculty, employers, alumni and staff members. They will assess, measure and evaluate student learning and development outcomes, supervise graduate interns and paraprofessionals to produce high quality career development outcomes and teach career planning workshops and classes to help students and alumni achieve their career goals.</w:t>
      </w:r>
      <w:r w:rsidRPr="002D5E6A">
        <w:rPr>
          <w:rFonts w:eastAsia="Times New Roman" w:cstheme="minorHAnsi"/>
        </w:rPr>
        <w:br/>
      </w:r>
      <w:r w:rsidRPr="002D5E6A">
        <w:rPr>
          <w:rFonts w:eastAsia="Times New Roman" w:cstheme="minorHAnsi"/>
        </w:rPr>
        <w:br/>
      </w:r>
    </w:p>
    <w:p w:rsidR="002D5E6A" w:rsidRPr="002D5E6A" w:rsidRDefault="002D5E6A" w:rsidP="002D5E6A">
      <w:pPr>
        <w:shd w:val="clear" w:color="auto" w:fill="FFFFFF"/>
        <w:spacing w:after="150" w:line="240" w:lineRule="auto"/>
        <w:rPr>
          <w:rFonts w:eastAsia="Times New Roman" w:cstheme="minorHAnsi"/>
        </w:rPr>
      </w:pPr>
      <w:r w:rsidRPr="002D5E6A">
        <w:rPr>
          <w:rFonts w:eastAsia="Times New Roman" w:cstheme="minorHAnsi"/>
        </w:rPr>
        <w:t>Oversee Career Counseling Services</w:t>
      </w:r>
      <w:r w:rsidRPr="002D5E6A">
        <w:rPr>
          <w:rFonts w:eastAsia="Times New Roman" w:cstheme="minorHAnsi"/>
        </w:rPr>
        <w:br/>
        <w:t>• Counsel and coach students and alumni in one-on-one and group sessions to gain self-awareness, choose academic majors and careers, identify graduate school options and develop internship and job search skills for achieving their career goals.</w:t>
      </w:r>
      <w:r w:rsidRPr="002D5E6A">
        <w:rPr>
          <w:rFonts w:eastAsia="Times New Roman" w:cstheme="minorHAnsi"/>
        </w:rPr>
        <w:br/>
        <w:t>• Provide career planning assistance including conduct client intake assessments; implement client intervention strategies; conduct career assessment interpretations and evaluate client's progress.</w:t>
      </w:r>
      <w:r w:rsidRPr="002D5E6A">
        <w:rPr>
          <w:rFonts w:eastAsia="Times New Roman" w:cstheme="minorHAnsi"/>
        </w:rPr>
        <w:br/>
        <w:t>• Provide internship and job search assistance including critique resumes and cover letters, conduct mock interviews, and (e.g. conducting networking, developing online brand &amp; LinkedIn profile and attending recruitment events).</w:t>
      </w:r>
      <w:r w:rsidRPr="002D5E6A">
        <w:rPr>
          <w:rFonts w:eastAsia="Times New Roman" w:cstheme="minorHAnsi"/>
        </w:rPr>
        <w:br/>
        <w:t>• Provide graduate school application assistance including critique personal statements and conduct mock interviews.</w:t>
      </w:r>
      <w:r w:rsidRPr="002D5E6A">
        <w:rPr>
          <w:rFonts w:eastAsia="Times New Roman" w:cstheme="minorHAnsi"/>
        </w:rPr>
        <w:br/>
        <w:t>• Conduct student needs and program assessments, design surveys, collect and compute learning outcome, satisfaction and usage data, analyze outcomes and write reports to improve services, resources and programs.</w:t>
      </w:r>
    </w:p>
    <w:p w:rsidR="002D5E6A" w:rsidRPr="002D5E6A" w:rsidRDefault="002D5E6A" w:rsidP="002D5E6A">
      <w:pPr>
        <w:shd w:val="clear" w:color="auto" w:fill="FFFFFF"/>
        <w:spacing w:after="150" w:line="240" w:lineRule="auto"/>
        <w:rPr>
          <w:rFonts w:eastAsia="Times New Roman" w:cstheme="minorHAnsi"/>
        </w:rPr>
      </w:pPr>
      <w:r w:rsidRPr="002D5E6A">
        <w:rPr>
          <w:rFonts w:eastAsia="Times New Roman" w:cstheme="minorHAnsi"/>
        </w:rPr>
        <w:t>Manage Career Programs and Presentations</w:t>
      </w:r>
      <w:r w:rsidRPr="002D5E6A">
        <w:rPr>
          <w:rFonts w:eastAsia="Times New Roman" w:cstheme="minorHAnsi"/>
        </w:rPr>
        <w:br/>
        <w:t>• Coordinate, schedule, organize and conduct innovative career programs in collaboration with academic and student affairs colleagues to help students achieve their academic and career goals</w:t>
      </w:r>
      <w:r w:rsidRPr="002D5E6A">
        <w:rPr>
          <w:rFonts w:eastAsia="Times New Roman" w:cstheme="minorHAnsi"/>
        </w:rPr>
        <w:br/>
        <w:t>• Develop and present informational, interactive and engaging workshops to classes and student group including, but not limited to career planning, major selection, resume and cover letter writing, interviewing, LinkedIn Profile and networking, graduate school applications, internship and job search strategies.</w:t>
      </w:r>
      <w:r w:rsidRPr="002D5E6A">
        <w:rPr>
          <w:rFonts w:eastAsia="Times New Roman" w:cstheme="minorHAnsi"/>
        </w:rPr>
        <w:br/>
        <w:t>• Create and present workshops to parents, prospective students, and transfer students during orientation sessions and admission events educating them on the career development process and employment trends.</w:t>
      </w:r>
      <w:r w:rsidRPr="002D5E6A">
        <w:rPr>
          <w:rFonts w:eastAsia="Times New Roman" w:cstheme="minorHAnsi"/>
        </w:rPr>
        <w:br/>
        <w:t>• Track, analyze and report number of workshops, learning outcomes and satisfaction survey results to evaluate the quality and effectiveness of the programming outcomes.</w:t>
      </w:r>
      <w:r w:rsidRPr="002D5E6A">
        <w:rPr>
          <w:rFonts w:eastAsia="Times New Roman" w:cstheme="minorHAnsi"/>
        </w:rPr>
        <w:br/>
        <w:t>• Teach career planning classes including current career development concepts and skills that assist undeclared students with selecting or confirming a major and career through career exploration activities.</w:t>
      </w:r>
      <w:r w:rsidRPr="002D5E6A">
        <w:rPr>
          <w:rFonts w:eastAsia="Times New Roman" w:cstheme="minorHAnsi"/>
        </w:rPr>
        <w:br/>
        <w:t>• Promote internships through programming and marketing efforts to students and faculty resulting in increased junior year participation.</w:t>
      </w:r>
    </w:p>
    <w:p w:rsidR="002D5E6A" w:rsidRPr="002D5E6A" w:rsidRDefault="002D5E6A" w:rsidP="002D5E6A">
      <w:pPr>
        <w:shd w:val="clear" w:color="auto" w:fill="FFFFFF"/>
        <w:spacing w:after="150" w:line="240" w:lineRule="auto"/>
        <w:rPr>
          <w:rFonts w:eastAsia="Times New Roman" w:cstheme="minorHAnsi"/>
        </w:rPr>
      </w:pPr>
      <w:r w:rsidRPr="002D5E6A">
        <w:rPr>
          <w:rFonts w:eastAsia="Times New Roman" w:cstheme="minorHAnsi"/>
        </w:rPr>
        <w:lastRenderedPageBreak/>
        <w:t>Supervise Career Counseling and Career Peer Staff</w:t>
      </w:r>
      <w:r w:rsidRPr="002D5E6A">
        <w:rPr>
          <w:rFonts w:eastAsia="Times New Roman" w:cstheme="minorHAnsi"/>
        </w:rPr>
        <w:br/>
        <w:t>• Train, coach and supervise interns and graduate assistants through individual meetings and client observations to ensure that professional and departmental standards and procedures are practiced, career counseling clients are served and appropriate documentation is completed.</w:t>
      </w:r>
      <w:r w:rsidRPr="002D5E6A">
        <w:rPr>
          <w:rFonts w:eastAsia="Times New Roman" w:cstheme="minorHAnsi"/>
        </w:rPr>
        <w:br/>
        <w:t>• Research, prepare and facilitate counselor training activities and disseminate materials to ensure consistent service delivery to students and alumni, to promote understanding of office and university procedures, and to maintain high quality career counselor skills.</w:t>
      </w:r>
      <w:r w:rsidRPr="002D5E6A">
        <w:rPr>
          <w:rFonts w:eastAsia="Times New Roman" w:cstheme="minorHAnsi"/>
        </w:rPr>
        <w:br/>
        <w:t>• Organize and facilitate counselor meetings utilizing guest speakers, training activities, skill assessments and policies/standards dissemination to insure the continued professional development of all career counselors.</w:t>
      </w:r>
      <w:r w:rsidRPr="002D5E6A">
        <w:rPr>
          <w:rFonts w:eastAsia="Times New Roman" w:cstheme="minorHAnsi"/>
        </w:rPr>
        <w:br/>
        <w:t>• Coordinate resume critiquing service by developing written standards, training staff members, disseminating resumes and monitoring performance to insure written standards are followed.</w:t>
      </w:r>
      <w:r w:rsidRPr="002D5E6A">
        <w:rPr>
          <w:rFonts w:eastAsia="Times New Roman" w:cstheme="minorHAnsi"/>
        </w:rPr>
        <w:br/>
        <w:t>• Hire, train, evaluate and supervise Career Peers (student paraprofessional staff) on resume and cover letter critiquing, LinkedIn Profile development and internet job search skills to ensure consistent and relevant critiquing service.</w:t>
      </w:r>
    </w:p>
    <w:p w:rsidR="002D5E6A" w:rsidRPr="002D5E6A" w:rsidRDefault="002D5E6A" w:rsidP="002D5E6A">
      <w:pPr>
        <w:shd w:val="clear" w:color="auto" w:fill="FFFFFF"/>
        <w:spacing w:after="150" w:line="240" w:lineRule="auto"/>
        <w:rPr>
          <w:rFonts w:eastAsia="Times New Roman" w:cstheme="minorHAnsi"/>
        </w:rPr>
      </w:pPr>
      <w:r w:rsidRPr="002D5E6A">
        <w:rPr>
          <w:rFonts w:eastAsia="Times New Roman" w:cstheme="minorHAnsi"/>
        </w:rPr>
        <w:t>Coordinate Marketing &amp; Website Resources</w:t>
      </w:r>
      <w:r w:rsidRPr="002D5E6A">
        <w:rPr>
          <w:rFonts w:eastAsia="Times New Roman" w:cstheme="minorHAnsi"/>
        </w:rPr>
        <w:br/>
        <w:t>• Create and implement comprehensive marketing plans to systematically market services, programs and events to students and faculty, develop student marketing materials and signage, coordinate social media promotions and campus tabling sessions.</w:t>
      </w:r>
      <w:r w:rsidRPr="002D5E6A">
        <w:rPr>
          <w:rFonts w:eastAsia="Times New Roman" w:cstheme="minorHAnsi"/>
        </w:rPr>
        <w:br/>
        <w:t>• Manage content on student/alumni services section of the center's website providing engaging, informative and easily accessible resources and services targeted to all student and alumni populations.</w:t>
      </w:r>
      <w:r w:rsidRPr="002D5E6A">
        <w:rPr>
          <w:rFonts w:eastAsia="Times New Roman" w:cstheme="minorHAnsi"/>
        </w:rPr>
        <w:br/>
        <w:t>• Track, analyze and report online usage results to evaluate the quality and effectiveness of the marketing and website resources.</w:t>
      </w:r>
    </w:p>
    <w:p w:rsidR="002D5E6A" w:rsidRPr="002D5E6A" w:rsidRDefault="002D5E6A" w:rsidP="002D5E6A">
      <w:pPr>
        <w:shd w:val="clear" w:color="auto" w:fill="FFFFFF"/>
        <w:spacing w:after="150" w:line="240" w:lineRule="auto"/>
        <w:rPr>
          <w:rFonts w:eastAsia="Times New Roman" w:cstheme="minorHAnsi"/>
        </w:rPr>
      </w:pPr>
      <w:r w:rsidRPr="002D5E6A">
        <w:rPr>
          <w:rFonts w:eastAsia="Times New Roman" w:cstheme="minorHAnsi"/>
        </w:rPr>
        <w:t>Collaborate with Career Center Team</w:t>
      </w:r>
      <w:r w:rsidRPr="002D5E6A">
        <w:rPr>
          <w:rFonts w:eastAsia="Times New Roman" w:cstheme="minorHAnsi"/>
        </w:rPr>
        <w:br/>
        <w:t>• Assist with front office operations including greeting, answering phones and servicing all customers</w:t>
      </w:r>
      <w:r w:rsidRPr="002D5E6A">
        <w:rPr>
          <w:rFonts w:eastAsia="Times New Roman" w:cstheme="minorHAnsi"/>
        </w:rPr>
        <w:br/>
        <w:t>• Plan, implement and coordinate all career center, services, programs and events</w:t>
      </w:r>
      <w:r w:rsidRPr="002D5E6A">
        <w:rPr>
          <w:rFonts w:eastAsia="Times New Roman" w:cstheme="minorHAnsi"/>
        </w:rPr>
        <w:br/>
        <w:t>• Coordinate student programming about the internship search process, educate students and campus on internship opportunities and communicate the value of an internship.</w:t>
      </w:r>
      <w:r w:rsidRPr="002D5E6A">
        <w:rPr>
          <w:rFonts w:eastAsia="Times New Roman" w:cstheme="minorHAnsi"/>
        </w:rPr>
        <w:br/>
        <w:t>• Manage the center's website and online careers services management system, Handshake. Track all students, services utilized and programming attendance in system. Implement student and alumni access and restrictions consistent with career center policies and resolve student access issues.</w:t>
      </w:r>
      <w:r w:rsidRPr="002D5E6A">
        <w:rPr>
          <w:rFonts w:eastAsia="Times New Roman" w:cstheme="minorHAnsi"/>
        </w:rPr>
        <w:br/>
        <w:t>• Coordinate employer and alumni connections with students in targeted career events and recruitment activities.</w:t>
      </w:r>
      <w:r w:rsidRPr="002D5E6A">
        <w:rPr>
          <w:rFonts w:eastAsia="Times New Roman" w:cstheme="minorHAnsi"/>
        </w:rPr>
        <w:br/>
        <w:t>• Coordinate Student and Employer Marketing Plans in order to promote services to students, employers and the campus community.</w:t>
      </w:r>
      <w:r w:rsidRPr="002D5E6A">
        <w:rPr>
          <w:rFonts w:eastAsia="Times New Roman" w:cstheme="minorHAnsi"/>
        </w:rPr>
        <w:br/>
        <w:t>• Adhere to the NACE Principles for Ethical Professional Practice.</w:t>
      </w:r>
      <w:r w:rsidRPr="002D5E6A">
        <w:rPr>
          <w:rFonts w:eastAsia="Times New Roman" w:cstheme="minorHAnsi"/>
        </w:rPr>
        <w:br/>
        <w:t>• Perform other duties as assigned.</w:t>
      </w:r>
    </w:p>
    <w:p w:rsidR="002D5E6A" w:rsidRPr="002D5E6A" w:rsidRDefault="002D5E6A" w:rsidP="002D5E6A">
      <w:pPr>
        <w:spacing w:after="0" w:line="240" w:lineRule="auto"/>
        <w:rPr>
          <w:rFonts w:eastAsia="Times New Roman" w:cstheme="minorHAnsi"/>
        </w:rPr>
      </w:pPr>
      <w:r w:rsidRPr="002D5E6A">
        <w:rPr>
          <w:rFonts w:eastAsia="Times New Roman" w:cstheme="minorHAnsi"/>
          <w:shd w:val="clear" w:color="auto" w:fill="F9F9F9"/>
        </w:rPr>
        <w:t xml:space="preserve">Minimum Training and Experience Requirements: </w:t>
      </w:r>
      <w:proofErr w:type="spellStart"/>
      <w:r w:rsidRPr="002D5E6A">
        <w:rPr>
          <w:rFonts w:eastAsia="Times New Roman" w:cstheme="minorHAnsi"/>
          <w:shd w:val="clear" w:color="auto" w:fill="F9F9F9"/>
        </w:rPr>
        <w:t>Masters</w:t>
      </w:r>
      <w:proofErr w:type="spellEnd"/>
      <w:r w:rsidRPr="002D5E6A">
        <w:rPr>
          <w:rFonts w:eastAsia="Times New Roman" w:cstheme="minorHAnsi"/>
          <w:shd w:val="clear" w:color="auto" w:fill="F9F9F9"/>
        </w:rPr>
        <w:t xml:space="preserve"> Degree from an appropriately accredited institution in Counseling or Higher Education Administration and familiarity with career theory and development. Demonstrated experience working with employers and effective organization and human relations skills. Proficiency with a variety of technology and experience with Career Management Systems products. Ability to work well in a diverse environment. Familiarity with hiring trends, work settings, undergraduate and graduate life and career counseling. The ideal candidate will have a comprehensive understanding or experience with work both inside and outside of higher education and work with donors, alumni and other institutional affiliates.</w:t>
      </w:r>
      <w:r w:rsidRPr="002D5E6A">
        <w:rPr>
          <w:rFonts w:eastAsia="Times New Roman" w:cstheme="minorHAnsi"/>
        </w:rPr>
        <w:br/>
      </w:r>
      <w:r w:rsidRPr="002D5E6A">
        <w:rPr>
          <w:rFonts w:eastAsia="Times New Roman" w:cstheme="minorHAnsi"/>
        </w:rPr>
        <w:br/>
      </w:r>
      <w:r w:rsidRPr="002D5E6A">
        <w:rPr>
          <w:rFonts w:eastAsia="Times New Roman" w:cstheme="minorHAnsi"/>
          <w:shd w:val="clear" w:color="auto" w:fill="F9F9F9"/>
        </w:rPr>
        <w:lastRenderedPageBreak/>
        <w:t>Management Preferences: • Master's degree in counseling, student personnel/high education administration, education, social work, human resources or an equivalent combination of education and experience</w:t>
      </w:r>
      <w:r w:rsidRPr="002D5E6A">
        <w:rPr>
          <w:rFonts w:eastAsia="Times New Roman" w:cstheme="minorHAnsi"/>
        </w:rPr>
        <w:br/>
      </w:r>
      <w:r w:rsidRPr="002D5E6A">
        <w:rPr>
          <w:rFonts w:eastAsia="Times New Roman" w:cstheme="minorHAnsi"/>
          <w:shd w:val="clear" w:color="auto" w:fill="F9F9F9"/>
        </w:rPr>
        <w:t>• Prior experience in a higher education, business or nonprofit organizations.</w:t>
      </w:r>
      <w:r w:rsidRPr="002D5E6A">
        <w:rPr>
          <w:rFonts w:eastAsia="Times New Roman" w:cstheme="minorHAnsi"/>
        </w:rPr>
        <w:br/>
      </w:r>
      <w:r w:rsidRPr="002D5E6A">
        <w:rPr>
          <w:rFonts w:eastAsia="Times New Roman" w:cstheme="minorHAnsi"/>
          <w:shd w:val="clear" w:color="auto" w:fill="F9F9F9"/>
        </w:rPr>
        <w:t>• Prior experience in career counseling/advising with knowledge of career development theory, assessments and current world-of-work trends</w:t>
      </w:r>
      <w:r w:rsidRPr="002D5E6A">
        <w:rPr>
          <w:rFonts w:eastAsia="Times New Roman" w:cstheme="minorHAnsi"/>
        </w:rPr>
        <w:br/>
      </w:r>
      <w:r w:rsidRPr="002D5E6A">
        <w:rPr>
          <w:rFonts w:eastAsia="Times New Roman" w:cstheme="minorHAnsi"/>
          <w:shd w:val="clear" w:color="auto" w:fill="F9F9F9"/>
        </w:rPr>
        <w:t>• Ability to career counsel, listen to, understand and respond positively to student requests guiding them constructively through processes and procedures with a high level of maturity, professionalism and diplomacy</w:t>
      </w:r>
      <w:r w:rsidRPr="002D5E6A">
        <w:rPr>
          <w:rFonts w:eastAsia="Times New Roman" w:cstheme="minorHAnsi"/>
        </w:rPr>
        <w:br/>
      </w:r>
      <w:r w:rsidRPr="002D5E6A">
        <w:rPr>
          <w:rFonts w:eastAsia="Times New Roman" w:cstheme="minorHAnsi"/>
          <w:shd w:val="clear" w:color="auto" w:fill="F9F9F9"/>
        </w:rPr>
        <w:t>• Strong interpersonal skills and the ability to create and maintain collaborative relationships and professional networks with diverse populations, internally and externally, within a diverse, multicultural environment</w:t>
      </w:r>
      <w:r w:rsidRPr="002D5E6A">
        <w:rPr>
          <w:rFonts w:eastAsia="Times New Roman" w:cstheme="minorHAnsi"/>
        </w:rPr>
        <w:br/>
      </w:r>
      <w:r w:rsidRPr="002D5E6A">
        <w:rPr>
          <w:rFonts w:eastAsia="Times New Roman" w:cstheme="minorHAnsi"/>
          <w:shd w:val="clear" w:color="auto" w:fill="F9F9F9"/>
        </w:rPr>
        <w:t>• Ability to articulate and meet the needs and concerns of historically under-represented and ethnically diverse populations, persons with disabilities, GBLTQ individuals, women, veterans and non-traditional students.</w:t>
      </w:r>
      <w:r w:rsidRPr="002D5E6A">
        <w:rPr>
          <w:rFonts w:eastAsia="Times New Roman" w:cstheme="minorHAnsi"/>
        </w:rPr>
        <w:br/>
      </w:r>
      <w:r w:rsidRPr="002D5E6A">
        <w:rPr>
          <w:rFonts w:eastAsia="Times New Roman" w:cstheme="minorHAnsi"/>
          <w:shd w:val="clear" w:color="auto" w:fill="F9F9F9"/>
        </w:rPr>
        <w:t>• Ability to think analytically and strategically in a highly collaborative team environment with proven planning, organizational and project management skills</w:t>
      </w:r>
      <w:r w:rsidRPr="002D5E6A">
        <w:rPr>
          <w:rFonts w:eastAsia="Times New Roman" w:cstheme="minorHAnsi"/>
        </w:rPr>
        <w:br/>
      </w:r>
      <w:r w:rsidRPr="002D5E6A">
        <w:rPr>
          <w:rFonts w:eastAsia="Times New Roman" w:cstheme="minorHAnsi"/>
          <w:shd w:val="clear" w:color="auto" w:fill="F9F9F9"/>
        </w:rPr>
        <w:t>• Proficient technology skills in Microsoft Office, social media, website development, database and career center systems (e.g. CSO, Handshake, Simplicity) along with experience using LinkedIn and other professional social networking sites</w:t>
      </w:r>
      <w:r w:rsidRPr="002D5E6A">
        <w:rPr>
          <w:rFonts w:eastAsia="Times New Roman" w:cstheme="minorHAnsi"/>
        </w:rPr>
        <w:br/>
      </w:r>
      <w:r w:rsidRPr="002D5E6A">
        <w:rPr>
          <w:rFonts w:eastAsia="Times New Roman" w:cstheme="minorHAnsi"/>
          <w:shd w:val="clear" w:color="auto" w:fill="F9F9F9"/>
        </w:rPr>
        <w:t>• Ability to persuade and influence varied audiences while giving engaging, pedagogically-sound and interactive presentations</w:t>
      </w:r>
      <w:r w:rsidRPr="002D5E6A">
        <w:rPr>
          <w:rFonts w:eastAsia="Times New Roman" w:cstheme="minorHAnsi"/>
        </w:rPr>
        <w:br/>
      </w:r>
      <w:r w:rsidRPr="002D5E6A">
        <w:rPr>
          <w:rFonts w:eastAsia="Times New Roman" w:cstheme="minorHAnsi"/>
          <w:shd w:val="clear" w:color="auto" w:fill="F9F9F9"/>
        </w:rPr>
        <w:t>• Ability to assess and evaluate user needs, services, programs, student learning and development outcomes</w:t>
      </w:r>
      <w:r w:rsidRPr="002D5E6A">
        <w:rPr>
          <w:rFonts w:eastAsia="Times New Roman" w:cstheme="minorHAnsi"/>
        </w:rPr>
        <w:br/>
      </w:r>
      <w:r w:rsidRPr="002D5E6A">
        <w:rPr>
          <w:rFonts w:eastAsia="Times New Roman" w:cstheme="minorHAnsi"/>
          <w:shd w:val="clear" w:color="auto" w:fill="F9F9F9"/>
        </w:rPr>
        <w:t>• Ability to prepare clear and concise reports, policies, procedures, correspondences and other written materials</w:t>
      </w:r>
      <w:r w:rsidRPr="002D5E6A">
        <w:rPr>
          <w:rFonts w:eastAsia="Times New Roman" w:cstheme="minorHAnsi"/>
        </w:rPr>
        <w:br/>
      </w:r>
      <w:r w:rsidRPr="002D5E6A">
        <w:rPr>
          <w:rFonts w:eastAsia="Times New Roman" w:cstheme="minorHAnsi"/>
        </w:rPr>
        <w:br/>
      </w:r>
      <w:r w:rsidRPr="002D5E6A">
        <w:rPr>
          <w:rFonts w:eastAsia="Times New Roman" w:cstheme="minorHAnsi"/>
          <w:shd w:val="clear" w:color="auto" w:fill="F9F9F9"/>
        </w:rPr>
        <w:t>Special Instructions to Applicants:</w:t>
      </w:r>
    </w:p>
    <w:p w:rsidR="002D5E6A" w:rsidRPr="002D5E6A" w:rsidRDefault="002D5E6A" w:rsidP="002D5E6A">
      <w:pPr>
        <w:shd w:val="clear" w:color="auto" w:fill="F9F9F9"/>
        <w:spacing w:after="150" w:line="240" w:lineRule="auto"/>
        <w:rPr>
          <w:rFonts w:eastAsia="Times New Roman" w:cstheme="minorHAnsi"/>
        </w:rPr>
      </w:pPr>
      <w:r w:rsidRPr="002D5E6A">
        <w:rPr>
          <w:rFonts w:eastAsia="Times New Roman" w:cstheme="minorHAnsi"/>
        </w:rPr>
        <w:t>Please attached cover letter, resume and list of professional references.</w:t>
      </w:r>
    </w:p>
    <w:p w:rsidR="002D5E6A" w:rsidRPr="002D5E6A" w:rsidRDefault="002D5E6A" w:rsidP="002D5E6A">
      <w:pPr>
        <w:shd w:val="clear" w:color="auto" w:fill="F9F9F9"/>
        <w:spacing w:after="150" w:line="240" w:lineRule="auto"/>
        <w:rPr>
          <w:rFonts w:eastAsia="Times New Roman" w:cstheme="minorHAnsi"/>
        </w:rPr>
      </w:pPr>
      <w:r w:rsidRPr="002D5E6A">
        <w:rPr>
          <w:rFonts w:eastAsia="Times New Roman" w:cstheme="minorHAnsi"/>
        </w:rPr>
        <w:t>This position is subject to the successful completion of an employment background check. An employment background check includes a criminal background check, employment verification, reference checks, license verification (if applicable) and credit history check (if applicable).</w:t>
      </w:r>
    </w:p>
    <w:p w:rsidR="002D5E6A" w:rsidRPr="002D5E6A" w:rsidRDefault="002D5E6A" w:rsidP="002D5E6A">
      <w:pPr>
        <w:shd w:val="clear" w:color="auto" w:fill="F9F9F9"/>
        <w:spacing w:after="150" w:line="240" w:lineRule="auto"/>
        <w:rPr>
          <w:rFonts w:eastAsia="Times New Roman" w:cstheme="minorHAnsi"/>
        </w:rPr>
      </w:pPr>
      <w:r w:rsidRPr="002D5E6A">
        <w:rPr>
          <w:rFonts w:eastAsia="Times New Roman" w:cstheme="minorHAnsi"/>
        </w:rPr>
        <w:t>In compliance with federal law, all persons hired will be required to verify identity and eligibility to work in the United States and to complete the required employment eligibility verification form upon hire.</w:t>
      </w:r>
    </w:p>
    <w:p w:rsidR="002D5E6A" w:rsidRPr="002D5E6A" w:rsidRDefault="002D5E6A" w:rsidP="002D5E6A">
      <w:pPr>
        <w:shd w:val="clear" w:color="auto" w:fill="F9F9F9"/>
        <w:spacing w:after="150" w:line="240" w:lineRule="auto"/>
        <w:rPr>
          <w:rFonts w:eastAsia="Times New Roman" w:cstheme="minorHAnsi"/>
        </w:rPr>
      </w:pPr>
      <w:r w:rsidRPr="002D5E6A">
        <w:rPr>
          <w:rFonts w:eastAsia="Times New Roman" w:cstheme="minorHAnsi"/>
        </w:rPr>
        <w:t>New employees are paid only by direct deposit to the financial institution of their choice. Candidates claiming Veterans Preference must attach a copy of their DD-214 as a part of the online application process.</w:t>
      </w:r>
    </w:p>
    <w:p w:rsidR="002D5E6A" w:rsidRPr="002D5E6A" w:rsidRDefault="002D5E6A" w:rsidP="002D5E6A">
      <w:pPr>
        <w:shd w:val="clear" w:color="auto" w:fill="F9F9F9"/>
        <w:spacing w:after="150" w:line="240" w:lineRule="auto"/>
        <w:rPr>
          <w:rFonts w:eastAsia="Times New Roman" w:cstheme="minorHAnsi"/>
        </w:rPr>
      </w:pPr>
      <w:r w:rsidRPr="002D5E6A">
        <w:rPr>
          <w:rFonts w:eastAsia="Times New Roman" w:cstheme="minorHAnsi"/>
        </w:rPr>
        <w:t>UNC Pembroke is an Equal Opportunity Employer. The University prohibits discrimination against qualified individuals based on their status as protected veterans or individuals with disabilities, and prohibits discrimination against all individuals based on their age, race, color, genetic information, religion, sex, sexual orientation, gender identity or national origin. UNC Pembroke is a VEVRAA Federal Contractor and seeks priority referrals of protected veterans for our openings.</w:t>
      </w:r>
    </w:p>
    <w:p w:rsidR="002D5E6A" w:rsidRPr="002D5E6A" w:rsidRDefault="002D5E6A" w:rsidP="002D5E6A">
      <w:pPr>
        <w:rPr>
          <w:rFonts w:cstheme="minorHAnsi"/>
        </w:rPr>
      </w:pPr>
      <w:r w:rsidRPr="002D5E6A">
        <w:rPr>
          <w:rFonts w:eastAsia="Times New Roman" w:cstheme="minorHAnsi"/>
        </w:rPr>
        <w:br/>
      </w:r>
      <w:r w:rsidRPr="002D5E6A">
        <w:rPr>
          <w:rFonts w:eastAsia="Times New Roman" w:cstheme="minorHAnsi"/>
        </w:rPr>
        <w:br/>
      </w:r>
      <w:r w:rsidRPr="002D5E6A">
        <w:rPr>
          <w:rFonts w:eastAsia="Times New Roman" w:cstheme="minorHAnsi"/>
          <w:shd w:val="clear" w:color="auto" w:fill="F9F9F9"/>
        </w:rPr>
        <w:t>PI116206391</w:t>
      </w:r>
    </w:p>
    <w:sectPr w:rsidR="002D5E6A" w:rsidRPr="002D5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E6A"/>
    <w:rsid w:val="002D5E6A"/>
    <w:rsid w:val="009F3727"/>
    <w:rsid w:val="00B9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3F64B-5E14-429B-81E6-91A0B15E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5E6A"/>
    <w:rPr>
      <w:color w:val="0000FF"/>
      <w:u w:val="single"/>
    </w:rPr>
  </w:style>
  <w:style w:type="paragraph" w:styleId="NormalWeb">
    <w:name w:val="Normal (Web)"/>
    <w:basedOn w:val="Normal"/>
    <w:uiPriority w:val="99"/>
    <w:semiHidden/>
    <w:unhideWhenUsed/>
    <w:rsid w:val="002D5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2D5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969902">
      <w:bodyDiv w:val="1"/>
      <w:marLeft w:val="0"/>
      <w:marRight w:val="0"/>
      <w:marTop w:val="0"/>
      <w:marBottom w:val="0"/>
      <w:divBdr>
        <w:top w:val="none" w:sz="0" w:space="0" w:color="auto"/>
        <w:left w:val="none" w:sz="0" w:space="0" w:color="auto"/>
        <w:bottom w:val="none" w:sz="0" w:space="0" w:color="auto"/>
        <w:right w:val="none" w:sz="0" w:space="0" w:color="auto"/>
      </w:divBdr>
    </w:div>
    <w:div w:id="18829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lick2apply.net/yh3z8jd6cphrdt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1467</Words>
  <Characters>8367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Loryn Dempsey</dc:creator>
  <cp:keywords/>
  <dc:description/>
  <cp:lastModifiedBy>Nolan Cummings</cp:lastModifiedBy>
  <cp:revision>2</cp:revision>
  <dcterms:created xsi:type="dcterms:W3CDTF">2019-12-16T17:24:00Z</dcterms:created>
  <dcterms:modified xsi:type="dcterms:W3CDTF">2019-12-16T17:24:00Z</dcterms:modified>
</cp:coreProperties>
</file>