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45" w:rsidRDefault="00F45D45" w:rsidP="00F45D45">
      <w:pPr>
        <w:rPr>
          <w:color w:val="000000"/>
        </w:rPr>
      </w:pPr>
      <w:bookmarkStart w:id="0" w:name="_GoBack"/>
      <w:r>
        <w:rPr>
          <w:b/>
          <w:bCs/>
          <w:color w:val="000000"/>
        </w:rPr>
        <w:t xml:space="preserve">Assistant Director </w:t>
      </w:r>
      <w:bookmarkEnd w:id="0"/>
      <w:r>
        <w:rPr>
          <w:b/>
          <w:bCs/>
          <w:color w:val="000000"/>
        </w:rPr>
        <w:t>(Student Services Program Coordinator II), Minimum salary $35,168/year, USC Aiken Career Services</w:t>
      </w:r>
      <w:r>
        <w:rPr>
          <w:color w:val="000000"/>
        </w:rPr>
        <w:t xml:space="preserve"> </w:t>
      </w:r>
    </w:p>
    <w:p w:rsidR="00F45D45" w:rsidRDefault="00F45D45" w:rsidP="00F45D45">
      <w:pPr>
        <w:rPr>
          <w:color w:val="000000"/>
        </w:rPr>
      </w:pPr>
    </w:p>
    <w:p w:rsidR="00F45D45" w:rsidRDefault="00F45D45" w:rsidP="00F45D45">
      <w:pPr>
        <w:rPr>
          <w:color w:val="000000"/>
        </w:rPr>
      </w:pPr>
      <w:r>
        <w:rPr>
          <w:color w:val="000000"/>
        </w:rPr>
        <w:t xml:space="preserve">The Assistant Director of Career Services is responsible for coordinating, promoting, and tracking experiential education opportunities for USC Aiken students including cooperative education, internships, job shadowing &amp; informational interviews.  Duties will include maintaining and developing professional relationships with business, industry, faculty, students, alumni, and community organizations. Candidate must have a Master's degree with preference for Student Personnel or related field and one year related experience in either higher education or employer relations, or Bachelor's degree and 3 years of related experience; must possess excellent customer service, interpersonal, group presentation and written communication skills; and must be able to relate effectively to the needs of a diverse student population. Preferred candidates will have a proven background in employer relations and experience with a college student population.  Apply online at: </w:t>
      </w:r>
      <w:hyperlink r:id="rId5" w:history="1">
        <w:r>
          <w:rPr>
            <w:rStyle w:val="Hyperlink"/>
            <w:color w:val="1F4E79"/>
            <w:shd w:val="clear" w:color="auto" w:fill="FFFFFF"/>
          </w:rPr>
          <w:t>https://uscjobs.sc.edu/postings/71176</w:t>
        </w:r>
      </w:hyperlink>
      <w:r>
        <w:rPr>
          <w:color w:val="000000"/>
        </w:rPr>
        <w:t xml:space="preserve">.  </w:t>
      </w:r>
      <w:r>
        <w:rPr>
          <w:b/>
          <w:bCs/>
          <w:color w:val="000000"/>
        </w:rPr>
        <w:t>Application Deadline: December 8, 2019.</w:t>
      </w:r>
      <w:r>
        <w:rPr>
          <w:color w:val="000000"/>
        </w:rPr>
        <w:t xml:space="preserve">  Women and minorities are encouraged to apply. USC Aiken is an AA/EOE.   </w:t>
      </w:r>
    </w:p>
    <w:p w:rsidR="00F45D45" w:rsidRDefault="00F45D45" w:rsidP="00F45D45">
      <w:pPr>
        <w:rPr>
          <w:color w:val="000000"/>
        </w:rPr>
      </w:pPr>
    </w:p>
    <w:p w:rsidR="00F45D45" w:rsidRDefault="00F45D45" w:rsidP="00F45D45">
      <w:pPr>
        <w:shd w:val="clear" w:color="auto" w:fill="FFFFFF"/>
        <w:rPr>
          <w:color w:val="000000"/>
        </w:rPr>
      </w:pPr>
      <w:r>
        <w:rPr>
          <w:color w:val="000000"/>
        </w:rPr>
        <w:t>Additional duties will include:</w:t>
      </w:r>
    </w:p>
    <w:p w:rsidR="00F45D45" w:rsidRDefault="00F45D45" w:rsidP="00F45D45">
      <w:pPr>
        <w:shd w:val="clear" w:color="auto" w:fill="FFFFFF"/>
        <w:rPr>
          <w:b/>
          <w:bCs/>
          <w:color w:val="000000"/>
        </w:rPr>
      </w:pPr>
    </w:p>
    <w:p w:rsidR="00F45D45" w:rsidRDefault="00F45D45" w:rsidP="00F45D45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Employer Relations</w:t>
      </w:r>
    </w:p>
    <w:p w:rsidR="00F45D45" w:rsidRDefault="00F45D45" w:rsidP="00F45D45">
      <w:pPr>
        <w:numPr>
          <w:ilvl w:val="0"/>
          <w:numId w:val="1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Conduct employer visits to develop experiential education opportunities, promote the hiring of USCA students and understand the needs of businesses, industry and the local community.</w:t>
      </w:r>
    </w:p>
    <w:p w:rsidR="00F45D45" w:rsidRDefault="00F45D45" w:rsidP="00F45D45">
      <w:pPr>
        <w:numPr>
          <w:ilvl w:val="0"/>
          <w:numId w:val="1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Assist in the planning and coordination of career events.</w:t>
      </w:r>
    </w:p>
    <w:p w:rsidR="00F45D45" w:rsidRDefault="00F45D45" w:rsidP="00F45D45">
      <w:pPr>
        <w:numPr>
          <w:ilvl w:val="0"/>
          <w:numId w:val="1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Obtain feedback from employers who have hosted an experiential education activity to assess strengths and weaknesses.</w:t>
      </w:r>
    </w:p>
    <w:p w:rsidR="00F45D45" w:rsidRDefault="00F45D45" w:rsidP="00F45D45">
      <w:pPr>
        <w:numPr>
          <w:ilvl w:val="0"/>
          <w:numId w:val="1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Attend community events to promote USCA and its students.</w:t>
      </w:r>
    </w:p>
    <w:p w:rsidR="00F45D45" w:rsidRDefault="00F45D45" w:rsidP="00F45D45">
      <w:pPr>
        <w:shd w:val="clear" w:color="auto" w:fill="FFFFFF"/>
        <w:rPr>
          <w:color w:val="000000"/>
        </w:rPr>
      </w:pPr>
    </w:p>
    <w:p w:rsidR="00F45D45" w:rsidRDefault="00F45D45" w:rsidP="00F45D45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Student Services</w:t>
      </w:r>
    </w:p>
    <w:p w:rsidR="00F45D45" w:rsidRDefault="00F45D45" w:rsidP="00F45D45">
      <w:pPr>
        <w:numPr>
          <w:ilvl w:val="0"/>
          <w:numId w:val="2"/>
        </w:numPr>
        <w:shd w:val="clear" w:color="auto" w:fill="FFFFFF"/>
        <w:ind w:left="630" w:right="450"/>
        <w:rPr>
          <w:color w:val="000000"/>
        </w:rPr>
      </w:pPr>
      <w:proofErr w:type="spellStart"/>
      <w:r>
        <w:rPr>
          <w:color w:val="000000"/>
        </w:rPr>
        <w:t>Advise</w:t>
      </w:r>
      <w:proofErr w:type="spellEnd"/>
      <w:r>
        <w:rPr>
          <w:color w:val="000000"/>
        </w:rPr>
        <w:t xml:space="preserve"> and counsel students in searching, applying for and securing experiential education (cooperative education, internships, job shadowing, etc.) opportunities.</w:t>
      </w:r>
    </w:p>
    <w:p w:rsidR="00F45D45" w:rsidRDefault="00F45D45" w:rsidP="00F45D45">
      <w:pPr>
        <w:numPr>
          <w:ilvl w:val="0"/>
          <w:numId w:val="2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Monitor student placements.</w:t>
      </w:r>
    </w:p>
    <w:p w:rsidR="00F45D45" w:rsidRDefault="00F45D45" w:rsidP="00F45D45">
      <w:pPr>
        <w:numPr>
          <w:ilvl w:val="0"/>
          <w:numId w:val="2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Direct students in evaluating their skills and goals, identifying appropriate opportunities, and preparing resumes and application materials.</w:t>
      </w:r>
    </w:p>
    <w:p w:rsidR="00F45D45" w:rsidRDefault="00F45D45" w:rsidP="00F45D45">
      <w:pPr>
        <w:numPr>
          <w:ilvl w:val="0"/>
          <w:numId w:val="2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Conduct individual counseling appointments on a variety of job searching issues including resume, cover letter, interview, and job search.</w:t>
      </w:r>
    </w:p>
    <w:p w:rsidR="00F45D45" w:rsidRDefault="00F45D45" w:rsidP="00F45D45">
      <w:pPr>
        <w:shd w:val="clear" w:color="auto" w:fill="FFFFFF"/>
        <w:rPr>
          <w:color w:val="000000"/>
        </w:rPr>
      </w:pPr>
    </w:p>
    <w:p w:rsidR="00F45D45" w:rsidRDefault="00F45D45" w:rsidP="00F45D45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Campus Relations</w:t>
      </w:r>
    </w:p>
    <w:p w:rsidR="00F45D45" w:rsidRDefault="00F45D45" w:rsidP="00F45D45">
      <w:pPr>
        <w:numPr>
          <w:ilvl w:val="0"/>
          <w:numId w:val="3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Promote experiential education and other services provided by the Career Services Office to USCA students, faculty and staff through brochures, flyers, and presentations.</w:t>
      </w:r>
    </w:p>
    <w:p w:rsidR="00F45D45" w:rsidRDefault="00F45D45" w:rsidP="00F45D45">
      <w:pPr>
        <w:numPr>
          <w:ilvl w:val="0"/>
          <w:numId w:val="3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Coordinate with individual academic departments to develop, maintain, track, and evaluate experiential education opportunities.</w:t>
      </w:r>
    </w:p>
    <w:p w:rsidR="00F45D45" w:rsidRDefault="00F45D45" w:rsidP="00F45D45">
      <w:pPr>
        <w:numPr>
          <w:ilvl w:val="0"/>
          <w:numId w:val="3"/>
        </w:numPr>
        <w:shd w:val="clear" w:color="auto" w:fill="FFFFFF"/>
        <w:ind w:left="630" w:right="450"/>
        <w:rPr>
          <w:color w:val="000000"/>
        </w:rPr>
      </w:pPr>
      <w:r>
        <w:rPr>
          <w:color w:val="000000"/>
        </w:rPr>
        <w:t>Establish connections with the Coordinator of Service Learning and the Alumni Office to assist with the promotion and development of opportunities.</w:t>
      </w:r>
    </w:p>
    <w:p w:rsidR="00F45D45" w:rsidRDefault="00F45D45" w:rsidP="00F45D45"/>
    <w:p w:rsidR="00DA118C" w:rsidRDefault="00F45D45"/>
    <w:sectPr w:rsidR="00DA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E25"/>
    <w:multiLevelType w:val="multilevel"/>
    <w:tmpl w:val="E2B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C17AF"/>
    <w:multiLevelType w:val="multilevel"/>
    <w:tmpl w:val="6E12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7627D"/>
    <w:multiLevelType w:val="multilevel"/>
    <w:tmpl w:val="34C8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5"/>
    <w:rsid w:val="003B098A"/>
    <w:rsid w:val="00CB0D70"/>
    <w:rsid w:val="00F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89A0E-8FAF-4FD2-AA6A-4B7CC54F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D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cjobs.sc.edu/postings/71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Cummings</dc:creator>
  <cp:keywords/>
  <dc:description/>
  <cp:lastModifiedBy>Nolan Cummings</cp:lastModifiedBy>
  <cp:revision>1</cp:revision>
  <dcterms:created xsi:type="dcterms:W3CDTF">2019-11-21T10:00:00Z</dcterms:created>
  <dcterms:modified xsi:type="dcterms:W3CDTF">2019-11-21T10:03:00Z</dcterms:modified>
</cp:coreProperties>
</file>